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081" w:rsidRPr="00DB5237" w:rsidRDefault="00133081" w:rsidP="009D6E36">
      <w:pPr>
        <w:spacing w:after="120"/>
        <w:jc w:val="center"/>
        <w:rPr>
          <w:rFonts w:ascii="Bookman Old Style" w:hAnsi="Bookman Old Style" w:cs="Arial"/>
          <w:iCs/>
          <w:szCs w:val="22"/>
        </w:rPr>
      </w:pPr>
      <w:bookmarkStart w:id="0" w:name="_GoBack"/>
      <w:bookmarkEnd w:id="0"/>
      <w:r w:rsidRPr="00DB5237">
        <w:rPr>
          <w:rFonts w:ascii="Bookman Old Style" w:hAnsi="Bookman Old Style" w:cs="Arial"/>
          <w:b/>
          <w:szCs w:val="22"/>
          <w:lang w:val="es-ES_tradnl"/>
        </w:rPr>
        <w:t xml:space="preserve">ACTA DE LA SESIÓN </w:t>
      </w:r>
      <w:r w:rsidR="00F43BCC">
        <w:rPr>
          <w:rFonts w:ascii="Bookman Old Style" w:hAnsi="Bookman Old Style" w:cs="Arial"/>
          <w:b/>
          <w:szCs w:val="22"/>
          <w:lang w:val="es-ES_tradnl"/>
        </w:rPr>
        <w:t xml:space="preserve">ORDINARIA DEL PLENO DEL </w:t>
      </w:r>
      <w:r w:rsidR="00733518">
        <w:rPr>
          <w:rFonts w:ascii="Bookman Old Style" w:hAnsi="Bookman Old Style" w:cs="Arial"/>
          <w:b/>
          <w:szCs w:val="22"/>
          <w:lang w:val="es-ES_tradnl"/>
        </w:rPr>
        <w:t xml:space="preserve"> </w:t>
      </w:r>
      <w:r w:rsidRPr="00DB5237">
        <w:rPr>
          <w:rFonts w:ascii="Bookman Old Style" w:hAnsi="Bookman Old Style" w:cs="Arial"/>
          <w:b/>
          <w:szCs w:val="22"/>
          <w:lang w:val="es-ES_tradnl"/>
        </w:rPr>
        <w:t xml:space="preserve">AYUNTAMIENTO DE </w:t>
      </w:r>
      <w:r w:rsidR="00DC3721" w:rsidRPr="00DB5237">
        <w:rPr>
          <w:rFonts w:ascii="Bookman Old Style" w:hAnsi="Bookman Old Style" w:cs="Arial"/>
          <w:b/>
          <w:szCs w:val="22"/>
          <w:lang w:val="es-ES_tradnl"/>
        </w:rPr>
        <w:t xml:space="preserve">GALINDO Y </w:t>
      </w:r>
      <w:r w:rsidR="00833FDE">
        <w:rPr>
          <w:rFonts w:ascii="Bookman Old Style" w:hAnsi="Bookman Old Style" w:cs="Arial"/>
          <w:b/>
          <w:szCs w:val="22"/>
          <w:lang w:val="es-ES_tradnl"/>
        </w:rPr>
        <w:tab/>
      </w:r>
      <w:r w:rsidR="00DC3721" w:rsidRPr="00DB5237">
        <w:rPr>
          <w:rFonts w:ascii="Bookman Old Style" w:hAnsi="Bookman Old Style" w:cs="Arial"/>
          <w:b/>
          <w:szCs w:val="22"/>
          <w:lang w:val="es-ES_tradnl"/>
        </w:rPr>
        <w:t>PERAHUY</w:t>
      </w:r>
      <w:r w:rsidRPr="00DB5237">
        <w:rPr>
          <w:rFonts w:ascii="Bookman Old Style" w:hAnsi="Bookman Old Style" w:cs="Arial"/>
          <w:b/>
          <w:szCs w:val="22"/>
          <w:lang w:val="es-ES_tradnl"/>
        </w:rPr>
        <w:t xml:space="preserve"> </w:t>
      </w:r>
      <w:r w:rsidR="00733518">
        <w:rPr>
          <w:rFonts w:ascii="Bookman Old Style" w:hAnsi="Bookman Old Style" w:cs="Arial"/>
          <w:b/>
          <w:szCs w:val="22"/>
          <w:lang w:val="es-ES_tradnl"/>
        </w:rPr>
        <w:t xml:space="preserve">CELEBRADA EL DIA </w:t>
      </w:r>
      <w:r w:rsidR="002C3F2F">
        <w:rPr>
          <w:rFonts w:ascii="Bookman Old Style" w:hAnsi="Bookman Old Style" w:cs="Arial"/>
          <w:b/>
          <w:szCs w:val="22"/>
          <w:lang w:val="es-ES_tradnl"/>
        </w:rPr>
        <w:t xml:space="preserve">18 DE SEPTIEMBRE </w:t>
      </w:r>
      <w:r w:rsidR="000E46DB">
        <w:rPr>
          <w:rFonts w:ascii="Bookman Old Style" w:hAnsi="Bookman Old Style" w:cs="Arial"/>
          <w:b/>
          <w:szCs w:val="22"/>
          <w:lang w:val="es-ES_tradnl"/>
        </w:rPr>
        <w:t xml:space="preserve"> DE 2020.</w:t>
      </w:r>
    </w:p>
    <w:p w:rsidR="000602D3" w:rsidRDefault="008014D7" w:rsidP="009D6E36">
      <w:pPr>
        <w:jc w:val="both"/>
        <w:rPr>
          <w:rFonts w:ascii="Bookman Old Style" w:hAnsi="Bookman Old Style"/>
          <w:szCs w:val="22"/>
        </w:rPr>
      </w:pPr>
      <w:r>
        <w:rPr>
          <w:rFonts w:ascii="Bookman Old Style" w:hAnsi="Bookman Old Style" w:cs="Arial"/>
          <w:noProof/>
          <w:szCs w:val="22"/>
        </w:rPr>
        <mc:AlternateContent>
          <mc:Choice Requires="wps">
            <w:drawing>
              <wp:anchor distT="0" distB="0" distL="114300" distR="114300" simplePos="0" relativeHeight="251657728" behindDoc="0" locked="0" layoutInCell="1" allowOverlap="1">
                <wp:simplePos x="0" y="0"/>
                <wp:positionH relativeFrom="column">
                  <wp:posOffset>-243205</wp:posOffset>
                </wp:positionH>
                <wp:positionV relativeFrom="paragraph">
                  <wp:posOffset>231140</wp:posOffset>
                </wp:positionV>
                <wp:extent cx="2514600" cy="2133600"/>
                <wp:effectExtent l="10160" t="8890" r="8890" b="10160"/>
                <wp:wrapSquare wrapText="lef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133600"/>
                        </a:xfrm>
                        <a:prstGeom prst="rect">
                          <a:avLst/>
                        </a:prstGeom>
                        <a:solidFill>
                          <a:srgbClr val="EAEAEA"/>
                        </a:solidFill>
                        <a:ln w="9525">
                          <a:solidFill>
                            <a:srgbClr val="000000"/>
                          </a:solidFill>
                          <a:miter lim="800000"/>
                          <a:headEnd/>
                          <a:tailEnd/>
                        </a:ln>
                      </wps:spPr>
                      <wps:txbx>
                        <w:txbxContent>
                          <w:p w:rsidR="00017505" w:rsidRPr="00B24A4C" w:rsidRDefault="00017505" w:rsidP="00133081">
                            <w:pPr>
                              <w:pStyle w:val="Estndar"/>
                              <w:rPr>
                                <w:rFonts w:cs="Arial"/>
                                <w:b/>
                                <w:sz w:val="18"/>
                                <w:szCs w:val="18"/>
                                <w:u w:val="single"/>
                              </w:rPr>
                            </w:pPr>
                            <w:r w:rsidRPr="00B24A4C">
                              <w:rPr>
                                <w:rFonts w:cs="Arial"/>
                                <w:b/>
                                <w:sz w:val="18"/>
                                <w:szCs w:val="18"/>
                                <w:u w:val="single"/>
                              </w:rPr>
                              <w:t>SEÑORES/AS ASISTENTES:</w:t>
                            </w:r>
                          </w:p>
                          <w:p w:rsidR="00017505" w:rsidRDefault="00F43BCC" w:rsidP="00133081">
                            <w:pPr>
                              <w:pStyle w:val="Estndar"/>
                              <w:rPr>
                                <w:rFonts w:cs="Arial"/>
                                <w:b/>
                                <w:sz w:val="18"/>
                                <w:szCs w:val="18"/>
                                <w:u w:val="single"/>
                              </w:rPr>
                            </w:pPr>
                            <w:r>
                              <w:rPr>
                                <w:rFonts w:cs="Arial"/>
                                <w:b/>
                                <w:sz w:val="18"/>
                                <w:szCs w:val="18"/>
                                <w:u w:val="single"/>
                              </w:rPr>
                              <w:t>SR.ALCALDE PRESIDENTE</w:t>
                            </w:r>
                          </w:p>
                          <w:p w:rsidR="00F43BCC" w:rsidRPr="00B24A4C" w:rsidRDefault="00F43BCC" w:rsidP="00133081">
                            <w:pPr>
                              <w:pStyle w:val="Estndar"/>
                              <w:rPr>
                                <w:rFonts w:cs="Arial"/>
                                <w:b/>
                                <w:sz w:val="18"/>
                                <w:szCs w:val="18"/>
                                <w:u w:val="single"/>
                              </w:rPr>
                            </w:pPr>
                          </w:p>
                          <w:p w:rsidR="00017505" w:rsidRPr="00B24A4C" w:rsidRDefault="00017505" w:rsidP="00133081">
                            <w:pPr>
                              <w:pStyle w:val="Estndar"/>
                              <w:rPr>
                                <w:rFonts w:cs="Arial"/>
                                <w:b/>
                                <w:sz w:val="18"/>
                                <w:szCs w:val="18"/>
                              </w:rPr>
                            </w:pPr>
                            <w:r w:rsidRPr="00B24A4C">
                              <w:rPr>
                                <w:rFonts w:cs="Arial"/>
                                <w:b/>
                                <w:sz w:val="18"/>
                                <w:szCs w:val="18"/>
                              </w:rPr>
                              <w:t xml:space="preserve">D. </w:t>
                            </w:r>
                            <w:r w:rsidR="00DC3721">
                              <w:rPr>
                                <w:rFonts w:cs="Arial"/>
                                <w:b/>
                                <w:sz w:val="18"/>
                                <w:szCs w:val="18"/>
                              </w:rPr>
                              <w:t>Fco. J. Rodríguez Fdez. del Campo</w:t>
                            </w:r>
                            <w:r w:rsidRPr="00B24A4C">
                              <w:rPr>
                                <w:rFonts w:cs="Arial"/>
                                <w:b/>
                                <w:sz w:val="18"/>
                                <w:szCs w:val="18"/>
                              </w:rPr>
                              <w:t xml:space="preserve"> </w:t>
                            </w:r>
                          </w:p>
                          <w:p w:rsidR="00F43BCC" w:rsidRDefault="00F43BCC" w:rsidP="00201199">
                            <w:pPr>
                              <w:pStyle w:val="Estndar"/>
                              <w:rPr>
                                <w:rFonts w:cs="Arial"/>
                                <w:b/>
                                <w:sz w:val="18"/>
                                <w:szCs w:val="18"/>
                                <w:u w:val="single"/>
                              </w:rPr>
                            </w:pPr>
                            <w:r w:rsidRPr="00F43BCC">
                              <w:rPr>
                                <w:rFonts w:cs="Arial"/>
                                <w:b/>
                                <w:sz w:val="18"/>
                                <w:szCs w:val="18"/>
                                <w:u w:val="single"/>
                              </w:rPr>
                              <w:t>Srs.CONCEJALES</w:t>
                            </w:r>
                          </w:p>
                          <w:p w:rsidR="00F43BCC" w:rsidRPr="00F43BCC" w:rsidRDefault="00F43BCC" w:rsidP="00201199">
                            <w:pPr>
                              <w:pStyle w:val="Estndar"/>
                              <w:rPr>
                                <w:rFonts w:cs="Arial"/>
                                <w:b/>
                                <w:sz w:val="18"/>
                                <w:szCs w:val="18"/>
                                <w:u w:val="single"/>
                              </w:rPr>
                            </w:pPr>
                          </w:p>
                          <w:p w:rsidR="00201199" w:rsidRDefault="00DC3721" w:rsidP="00201199">
                            <w:pPr>
                              <w:pStyle w:val="Estndar"/>
                              <w:rPr>
                                <w:rFonts w:cs="Arial"/>
                                <w:b/>
                                <w:sz w:val="18"/>
                                <w:szCs w:val="18"/>
                              </w:rPr>
                            </w:pPr>
                            <w:r>
                              <w:rPr>
                                <w:rFonts w:cs="Arial"/>
                                <w:b/>
                                <w:sz w:val="18"/>
                                <w:szCs w:val="18"/>
                              </w:rPr>
                              <w:t>Dña. Mª Luz Delgado García</w:t>
                            </w:r>
                          </w:p>
                          <w:p w:rsidR="00201199" w:rsidRPr="00201199" w:rsidRDefault="00201199" w:rsidP="00133081">
                            <w:pPr>
                              <w:pStyle w:val="Estndar"/>
                              <w:rPr>
                                <w:rFonts w:cs="Arial"/>
                                <w:b/>
                                <w:sz w:val="18"/>
                                <w:szCs w:val="18"/>
                              </w:rPr>
                            </w:pPr>
                            <w:r w:rsidRPr="00201199">
                              <w:rPr>
                                <w:rFonts w:cs="Arial"/>
                                <w:b/>
                                <w:sz w:val="18"/>
                                <w:szCs w:val="18"/>
                              </w:rPr>
                              <w:t>D.</w:t>
                            </w:r>
                            <w:r w:rsidR="00DC3721">
                              <w:rPr>
                                <w:rFonts w:cs="Arial"/>
                                <w:b/>
                                <w:sz w:val="18"/>
                                <w:szCs w:val="18"/>
                              </w:rPr>
                              <w:t xml:space="preserve"> José Ramón Hernández Pando</w:t>
                            </w:r>
                          </w:p>
                          <w:p w:rsidR="00201199" w:rsidRPr="00201199" w:rsidRDefault="00733518" w:rsidP="00133081">
                            <w:pPr>
                              <w:pStyle w:val="Estndar"/>
                              <w:rPr>
                                <w:rFonts w:cs="Arial"/>
                                <w:b/>
                                <w:sz w:val="18"/>
                                <w:szCs w:val="18"/>
                              </w:rPr>
                            </w:pPr>
                            <w:r>
                              <w:rPr>
                                <w:rFonts w:cs="Arial"/>
                                <w:b/>
                                <w:sz w:val="18"/>
                                <w:szCs w:val="18"/>
                              </w:rPr>
                              <w:t>D.Miguel Francisco Carpio Sánchez</w:t>
                            </w:r>
                          </w:p>
                          <w:p w:rsidR="005C065F" w:rsidRDefault="00733518" w:rsidP="00D13ABD">
                            <w:pPr>
                              <w:pStyle w:val="Estndar"/>
                              <w:rPr>
                                <w:rFonts w:cs="Arial"/>
                                <w:b/>
                                <w:sz w:val="18"/>
                                <w:szCs w:val="18"/>
                              </w:rPr>
                            </w:pPr>
                            <w:r>
                              <w:rPr>
                                <w:rFonts w:cs="Arial"/>
                                <w:b/>
                                <w:sz w:val="18"/>
                                <w:szCs w:val="18"/>
                              </w:rPr>
                              <w:t>D.José María Hernández Rojas</w:t>
                            </w:r>
                          </w:p>
                          <w:p w:rsidR="00BB7AEF" w:rsidRPr="00B24A4C" w:rsidRDefault="00BB7AEF" w:rsidP="00BB7AEF">
                            <w:pPr>
                              <w:pStyle w:val="Estndar"/>
                              <w:rPr>
                                <w:rFonts w:cs="Arial"/>
                                <w:b/>
                                <w:sz w:val="18"/>
                                <w:szCs w:val="18"/>
                              </w:rPr>
                            </w:pPr>
                            <w:r>
                              <w:rPr>
                                <w:rFonts w:cs="Arial"/>
                                <w:b/>
                                <w:sz w:val="18"/>
                                <w:szCs w:val="18"/>
                              </w:rPr>
                              <w:t xml:space="preserve">D. </w:t>
                            </w:r>
                            <w:r w:rsidR="00733518">
                              <w:rPr>
                                <w:rFonts w:cs="Arial"/>
                                <w:b/>
                                <w:sz w:val="18"/>
                                <w:szCs w:val="18"/>
                              </w:rPr>
                              <w:t>Mª de la Paz Junquera Hernández</w:t>
                            </w:r>
                          </w:p>
                          <w:p w:rsidR="00BB7AEF" w:rsidRDefault="00733518" w:rsidP="00BB7AEF">
                            <w:pPr>
                              <w:pStyle w:val="Estndar"/>
                              <w:rPr>
                                <w:rFonts w:cs="Arial"/>
                                <w:b/>
                                <w:sz w:val="18"/>
                                <w:szCs w:val="18"/>
                              </w:rPr>
                            </w:pPr>
                            <w:r>
                              <w:rPr>
                                <w:rFonts w:cs="Arial"/>
                                <w:b/>
                                <w:sz w:val="18"/>
                                <w:szCs w:val="18"/>
                              </w:rPr>
                              <w:t>Dña.Maria Inmaculada Benito Villazán</w:t>
                            </w:r>
                          </w:p>
                          <w:p w:rsidR="00201199" w:rsidRPr="00B24A4C" w:rsidRDefault="00201199" w:rsidP="00D13ABD">
                            <w:pPr>
                              <w:pStyle w:val="Estndar"/>
                              <w:rPr>
                                <w:rFonts w:cs="Arial"/>
                                <w:b/>
                                <w:sz w:val="18"/>
                                <w:szCs w:val="18"/>
                                <w:u w:val="single"/>
                              </w:rPr>
                            </w:pPr>
                          </w:p>
                          <w:p w:rsidR="00017505" w:rsidRPr="00B24A4C" w:rsidRDefault="00017505" w:rsidP="00133081">
                            <w:pPr>
                              <w:pStyle w:val="Estndar"/>
                              <w:rPr>
                                <w:rFonts w:cs="Arial"/>
                                <w:b/>
                                <w:sz w:val="18"/>
                                <w:szCs w:val="18"/>
                                <w:u w:val="single"/>
                              </w:rPr>
                            </w:pPr>
                            <w:r w:rsidRPr="00B24A4C">
                              <w:rPr>
                                <w:rFonts w:cs="Arial"/>
                                <w:b/>
                                <w:sz w:val="18"/>
                                <w:szCs w:val="18"/>
                                <w:u w:val="single"/>
                              </w:rPr>
                              <w:t>SECRETARIA:</w:t>
                            </w:r>
                          </w:p>
                          <w:p w:rsidR="00017505" w:rsidRDefault="00691D47" w:rsidP="00133081">
                            <w:pPr>
                              <w:pStyle w:val="Estndar"/>
                              <w:rPr>
                                <w:rFonts w:cs="Arial"/>
                                <w:b/>
                                <w:sz w:val="20"/>
                              </w:rPr>
                            </w:pPr>
                            <w:r>
                              <w:rPr>
                                <w:rFonts w:cs="Arial"/>
                                <w:b/>
                                <w:sz w:val="18"/>
                                <w:szCs w:val="18"/>
                              </w:rPr>
                              <w:t>Mª Luisa Fernández cuadrado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9.15pt;margin-top:18.2pt;width:198pt;height:1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" fillcolor="#eaeaea">
                <v:textbox>
                  <w:txbxContent>
                    <w:p w:rsidR="00017505" w:rsidRPr="00B24A4C" w:rsidRDefault="00017505" w:rsidP="00133081">
                      <w:pPr>
                        <w:pStyle w:val="Estndar"/>
                        <w:rPr>
                          <w:rFonts w:cs="Arial"/>
                          <w:b/>
                          <w:sz w:val="18"/>
                          <w:szCs w:val="18"/>
                          <w:u w:val="single"/>
                        </w:rPr>
                      </w:pPr>
                      <w:r w:rsidRPr="00B24A4C">
                        <w:rPr>
                          <w:rFonts w:cs="Arial"/>
                          <w:b/>
                          <w:sz w:val="18"/>
                          <w:szCs w:val="18"/>
                          <w:u w:val="single"/>
                        </w:rPr>
                        <w:t>SEÑORES/AS ASISTENTES:</w:t>
                      </w:r>
                    </w:p>
                    <w:p w:rsidR="00017505" w:rsidRDefault="00F43BCC" w:rsidP="00133081">
                      <w:pPr>
                        <w:pStyle w:val="Estndar"/>
                        <w:rPr>
                          <w:rFonts w:cs="Arial"/>
                          <w:b/>
                          <w:sz w:val="18"/>
                          <w:szCs w:val="18"/>
                          <w:u w:val="single"/>
                        </w:rPr>
                      </w:pPr>
                      <w:r>
                        <w:rPr>
                          <w:rFonts w:cs="Arial"/>
                          <w:b/>
                          <w:sz w:val="18"/>
                          <w:szCs w:val="18"/>
                          <w:u w:val="single"/>
                        </w:rPr>
                        <w:t>SR.ALCALDE PRESIDENTE</w:t>
                      </w:r>
                    </w:p>
                    <w:p w:rsidR="00F43BCC" w:rsidRPr="00B24A4C" w:rsidRDefault="00F43BCC" w:rsidP="00133081">
                      <w:pPr>
                        <w:pStyle w:val="Estndar"/>
                        <w:rPr>
                          <w:rFonts w:cs="Arial"/>
                          <w:b/>
                          <w:sz w:val="18"/>
                          <w:szCs w:val="18"/>
                          <w:u w:val="single"/>
                        </w:rPr>
                      </w:pPr>
                    </w:p>
                    <w:p w:rsidR="00017505" w:rsidRPr="00B24A4C" w:rsidRDefault="00017505" w:rsidP="00133081">
                      <w:pPr>
                        <w:pStyle w:val="Estndar"/>
                        <w:rPr>
                          <w:rFonts w:cs="Arial"/>
                          <w:b/>
                          <w:sz w:val="18"/>
                          <w:szCs w:val="18"/>
                        </w:rPr>
                      </w:pPr>
                      <w:r w:rsidRPr="00B24A4C">
                        <w:rPr>
                          <w:rFonts w:cs="Arial"/>
                          <w:b/>
                          <w:sz w:val="18"/>
                          <w:szCs w:val="18"/>
                        </w:rPr>
                        <w:t xml:space="preserve">D. </w:t>
                      </w:r>
                      <w:r w:rsidR="00DC3721">
                        <w:rPr>
                          <w:rFonts w:cs="Arial"/>
                          <w:b/>
                          <w:sz w:val="18"/>
                          <w:szCs w:val="18"/>
                        </w:rPr>
                        <w:t>Fco. J. Rodríguez Fdez. del Campo</w:t>
                      </w:r>
                      <w:r w:rsidRPr="00B24A4C">
                        <w:rPr>
                          <w:rFonts w:cs="Arial"/>
                          <w:b/>
                          <w:sz w:val="18"/>
                          <w:szCs w:val="18"/>
                        </w:rPr>
                        <w:t xml:space="preserve"> </w:t>
                      </w:r>
                    </w:p>
                    <w:p w:rsidR="00F43BCC" w:rsidRDefault="00F43BCC" w:rsidP="00201199">
                      <w:pPr>
                        <w:pStyle w:val="Estndar"/>
                        <w:rPr>
                          <w:rFonts w:cs="Arial"/>
                          <w:b/>
                          <w:sz w:val="18"/>
                          <w:szCs w:val="18"/>
                          <w:u w:val="single"/>
                        </w:rPr>
                      </w:pPr>
                      <w:r w:rsidRPr="00F43BCC">
                        <w:rPr>
                          <w:rFonts w:cs="Arial"/>
                          <w:b/>
                          <w:sz w:val="18"/>
                          <w:szCs w:val="18"/>
                          <w:u w:val="single"/>
                        </w:rPr>
                        <w:t>Srs.CONCEJALES</w:t>
                      </w:r>
                    </w:p>
                    <w:p w:rsidR="00F43BCC" w:rsidRPr="00F43BCC" w:rsidRDefault="00F43BCC" w:rsidP="00201199">
                      <w:pPr>
                        <w:pStyle w:val="Estndar"/>
                        <w:rPr>
                          <w:rFonts w:cs="Arial"/>
                          <w:b/>
                          <w:sz w:val="18"/>
                          <w:szCs w:val="18"/>
                          <w:u w:val="single"/>
                        </w:rPr>
                      </w:pPr>
                    </w:p>
                    <w:p w:rsidR="00201199" w:rsidRDefault="00DC3721" w:rsidP="00201199">
                      <w:pPr>
                        <w:pStyle w:val="Estndar"/>
                        <w:rPr>
                          <w:rFonts w:cs="Arial"/>
                          <w:b/>
                          <w:sz w:val="18"/>
                          <w:szCs w:val="18"/>
                        </w:rPr>
                      </w:pPr>
                      <w:r>
                        <w:rPr>
                          <w:rFonts w:cs="Arial"/>
                          <w:b/>
                          <w:sz w:val="18"/>
                          <w:szCs w:val="18"/>
                        </w:rPr>
                        <w:t>Dña. Mª Luz Delgado García</w:t>
                      </w:r>
                    </w:p>
                    <w:p w:rsidR="00201199" w:rsidRPr="00201199" w:rsidRDefault="00201199" w:rsidP="00133081">
                      <w:pPr>
                        <w:pStyle w:val="Estndar"/>
                        <w:rPr>
                          <w:rFonts w:cs="Arial"/>
                          <w:b/>
                          <w:sz w:val="18"/>
                          <w:szCs w:val="18"/>
                        </w:rPr>
                      </w:pPr>
                      <w:r w:rsidRPr="00201199">
                        <w:rPr>
                          <w:rFonts w:cs="Arial"/>
                          <w:b/>
                          <w:sz w:val="18"/>
                          <w:szCs w:val="18"/>
                        </w:rPr>
                        <w:t>D.</w:t>
                      </w:r>
                      <w:r w:rsidR="00DC3721">
                        <w:rPr>
                          <w:rFonts w:cs="Arial"/>
                          <w:b/>
                          <w:sz w:val="18"/>
                          <w:szCs w:val="18"/>
                        </w:rPr>
                        <w:t xml:space="preserve"> José Ramón Hernández Pando</w:t>
                      </w:r>
                    </w:p>
                    <w:p w:rsidR="00201199" w:rsidRPr="00201199" w:rsidRDefault="00733518" w:rsidP="00133081">
                      <w:pPr>
                        <w:pStyle w:val="Estndar"/>
                        <w:rPr>
                          <w:rFonts w:cs="Arial"/>
                          <w:b/>
                          <w:sz w:val="18"/>
                          <w:szCs w:val="18"/>
                        </w:rPr>
                      </w:pPr>
                      <w:r>
                        <w:rPr>
                          <w:rFonts w:cs="Arial"/>
                          <w:b/>
                          <w:sz w:val="18"/>
                          <w:szCs w:val="18"/>
                        </w:rPr>
                        <w:t>D.Miguel Francisco Carpio Sánchez</w:t>
                      </w:r>
                    </w:p>
                    <w:p w:rsidR="005C065F" w:rsidRDefault="00733518" w:rsidP="00D13ABD">
                      <w:pPr>
                        <w:pStyle w:val="Estndar"/>
                        <w:rPr>
                          <w:rFonts w:cs="Arial"/>
                          <w:b/>
                          <w:sz w:val="18"/>
                          <w:szCs w:val="18"/>
                        </w:rPr>
                      </w:pPr>
                      <w:r>
                        <w:rPr>
                          <w:rFonts w:cs="Arial"/>
                          <w:b/>
                          <w:sz w:val="18"/>
                          <w:szCs w:val="18"/>
                        </w:rPr>
                        <w:t>D.José María Hernández Rojas</w:t>
                      </w:r>
                    </w:p>
                    <w:p w:rsidR="00BB7AEF" w:rsidRPr="00B24A4C" w:rsidRDefault="00BB7AEF" w:rsidP="00BB7AEF">
                      <w:pPr>
                        <w:pStyle w:val="Estndar"/>
                        <w:rPr>
                          <w:rFonts w:cs="Arial"/>
                          <w:b/>
                          <w:sz w:val="18"/>
                          <w:szCs w:val="18"/>
                        </w:rPr>
                      </w:pPr>
                      <w:r>
                        <w:rPr>
                          <w:rFonts w:cs="Arial"/>
                          <w:b/>
                          <w:sz w:val="18"/>
                          <w:szCs w:val="18"/>
                        </w:rPr>
                        <w:t xml:space="preserve">D. </w:t>
                      </w:r>
                      <w:r w:rsidR="00733518">
                        <w:rPr>
                          <w:rFonts w:cs="Arial"/>
                          <w:b/>
                          <w:sz w:val="18"/>
                          <w:szCs w:val="18"/>
                        </w:rPr>
                        <w:t>Mª de la Paz Junquera Hernández</w:t>
                      </w:r>
                    </w:p>
                    <w:p w:rsidR="00BB7AEF" w:rsidRDefault="00733518" w:rsidP="00BB7AEF">
                      <w:pPr>
                        <w:pStyle w:val="Estndar"/>
                        <w:rPr>
                          <w:rFonts w:cs="Arial"/>
                          <w:b/>
                          <w:sz w:val="18"/>
                          <w:szCs w:val="18"/>
                        </w:rPr>
                      </w:pPr>
                      <w:r>
                        <w:rPr>
                          <w:rFonts w:cs="Arial"/>
                          <w:b/>
                          <w:sz w:val="18"/>
                          <w:szCs w:val="18"/>
                        </w:rPr>
                        <w:t>Dña.Maria Inmaculada Benito Villazán</w:t>
                      </w:r>
                    </w:p>
                    <w:p w:rsidR="00201199" w:rsidRPr="00B24A4C" w:rsidRDefault="00201199" w:rsidP="00D13ABD">
                      <w:pPr>
                        <w:pStyle w:val="Estndar"/>
                        <w:rPr>
                          <w:rFonts w:cs="Arial"/>
                          <w:b/>
                          <w:sz w:val="18"/>
                          <w:szCs w:val="18"/>
                          <w:u w:val="single"/>
                        </w:rPr>
                      </w:pPr>
                    </w:p>
                    <w:p w:rsidR="00017505" w:rsidRPr="00B24A4C" w:rsidRDefault="00017505" w:rsidP="00133081">
                      <w:pPr>
                        <w:pStyle w:val="Estndar"/>
                        <w:rPr>
                          <w:rFonts w:cs="Arial"/>
                          <w:b/>
                          <w:sz w:val="18"/>
                          <w:szCs w:val="18"/>
                          <w:u w:val="single"/>
                        </w:rPr>
                      </w:pPr>
                      <w:r w:rsidRPr="00B24A4C">
                        <w:rPr>
                          <w:rFonts w:cs="Arial"/>
                          <w:b/>
                          <w:sz w:val="18"/>
                          <w:szCs w:val="18"/>
                          <w:u w:val="single"/>
                        </w:rPr>
                        <w:t>SECRETARIA:</w:t>
                      </w:r>
                    </w:p>
                    <w:p w:rsidR="00017505" w:rsidRDefault="00691D47" w:rsidP="00133081">
                      <w:pPr>
                        <w:pStyle w:val="Estndar"/>
                        <w:rPr>
                          <w:rFonts w:cs="Arial"/>
                          <w:b/>
                          <w:sz w:val="20"/>
                        </w:rPr>
                      </w:pPr>
                      <w:r>
                        <w:rPr>
                          <w:rFonts w:cs="Arial"/>
                          <w:b/>
                          <w:sz w:val="18"/>
                          <w:szCs w:val="18"/>
                        </w:rPr>
                        <w:t>Mª Luisa Fernández cuadrado</w:t>
                      </w:r>
                    </w:p>
                  </w:txbxContent>
                </v:textbox>
                <w10:wrap type="square" side="left"/>
              </v:shape>
            </w:pict>
          </mc:Fallback>
        </mc:AlternateContent>
      </w:r>
      <w:r w:rsidR="00733518">
        <w:rPr>
          <w:rFonts w:ascii="Bookman Old Style" w:hAnsi="Bookman Old Style"/>
          <w:szCs w:val="22"/>
        </w:rPr>
        <w:tab/>
      </w:r>
      <w:r w:rsidR="003146BA">
        <w:rPr>
          <w:rFonts w:ascii="Bookman Old Style" w:hAnsi="Bookman Old Style"/>
          <w:szCs w:val="22"/>
        </w:rPr>
        <w:t xml:space="preserve">   </w:t>
      </w:r>
      <w:r w:rsidR="000602D3">
        <w:rPr>
          <w:rFonts w:ascii="Bookman Old Style" w:hAnsi="Bookman Old Style"/>
          <w:szCs w:val="22"/>
        </w:rPr>
        <w:tab/>
      </w:r>
      <w:r w:rsidR="000602D3">
        <w:rPr>
          <w:rFonts w:ascii="Bookman Old Style" w:hAnsi="Bookman Old Style"/>
          <w:szCs w:val="22"/>
        </w:rPr>
        <w:tab/>
      </w:r>
      <w:r w:rsidR="000602D3">
        <w:rPr>
          <w:rFonts w:ascii="Bookman Old Style" w:hAnsi="Bookman Old Style"/>
          <w:szCs w:val="22"/>
        </w:rPr>
        <w:tab/>
      </w:r>
      <w:r w:rsidR="000602D3">
        <w:rPr>
          <w:rFonts w:ascii="Bookman Old Style" w:hAnsi="Bookman Old Style"/>
          <w:szCs w:val="22"/>
        </w:rPr>
        <w:tab/>
      </w:r>
      <w:r w:rsidR="000602D3">
        <w:rPr>
          <w:rFonts w:ascii="Bookman Old Style" w:hAnsi="Bookman Old Style"/>
          <w:szCs w:val="22"/>
        </w:rPr>
        <w:tab/>
      </w:r>
      <w:r w:rsidR="000602D3">
        <w:rPr>
          <w:rFonts w:ascii="Bookman Old Style" w:hAnsi="Bookman Old Style"/>
          <w:szCs w:val="22"/>
        </w:rPr>
        <w:tab/>
      </w:r>
    </w:p>
    <w:p w:rsidR="008F04EF" w:rsidRDefault="00833FDE" w:rsidP="009D6E36">
      <w:pPr>
        <w:jc w:val="both"/>
        <w:rPr>
          <w:rFonts w:ascii="Bookman Old Style" w:hAnsi="Bookman Old Style"/>
          <w:szCs w:val="22"/>
        </w:rPr>
      </w:pPr>
      <w:r>
        <w:rPr>
          <w:rFonts w:ascii="Bookman Old Style" w:hAnsi="Bookman Old Style"/>
          <w:szCs w:val="22"/>
        </w:rPr>
        <w:tab/>
      </w:r>
      <w:r w:rsidR="003146BA">
        <w:rPr>
          <w:rFonts w:ascii="Bookman Old Style" w:hAnsi="Bookman Old Style"/>
          <w:szCs w:val="22"/>
        </w:rPr>
        <w:t xml:space="preserve"> </w:t>
      </w:r>
      <w:r w:rsidR="00133081" w:rsidRPr="00DB5237">
        <w:rPr>
          <w:rFonts w:ascii="Bookman Old Style" w:hAnsi="Bookman Old Style"/>
          <w:szCs w:val="22"/>
        </w:rPr>
        <w:t xml:space="preserve">En </w:t>
      </w:r>
      <w:r w:rsidR="00733518">
        <w:rPr>
          <w:rFonts w:ascii="Bookman Old Style" w:hAnsi="Bookman Old Style"/>
          <w:szCs w:val="22"/>
        </w:rPr>
        <w:t xml:space="preserve">Galindo Y Perahuy, a </w:t>
      </w:r>
      <w:r w:rsidR="00C14FD2">
        <w:rPr>
          <w:rFonts w:ascii="Bookman Old Style" w:hAnsi="Bookman Old Style"/>
          <w:szCs w:val="22"/>
        </w:rPr>
        <w:t xml:space="preserve">dieciocho de septiembre </w:t>
      </w:r>
      <w:r w:rsidR="000E46DB">
        <w:rPr>
          <w:rFonts w:ascii="Bookman Old Style" w:hAnsi="Bookman Old Style"/>
          <w:szCs w:val="22"/>
        </w:rPr>
        <w:t xml:space="preserve"> </w:t>
      </w:r>
      <w:r>
        <w:rPr>
          <w:rFonts w:ascii="Bookman Old Style" w:hAnsi="Bookman Old Style"/>
          <w:szCs w:val="22"/>
        </w:rPr>
        <w:t xml:space="preserve"> de dos mil veinte</w:t>
      </w:r>
      <w:r w:rsidR="00733518">
        <w:rPr>
          <w:rFonts w:ascii="Bookman Old Style" w:hAnsi="Bookman Old Style"/>
          <w:szCs w:val="22"/>
        </w:rPr>
        <w:t xml:space="preserve"> siendo las </w:t>
      </w:r>
      <w:r w:rsidR="00C14FD2">
        <w:rPr>
          <w:rFonts w:ascii="Bookman Old Style" w:hAnsi="Bookman Old Style"/>
          <w:szCs w:val="22"/>
        </w:rPr>
        <w:t>veinte</w:t>
      </w:r>
      <w:r w:rsidR="000E46DB">
        <w:rPr>
          <w:rFonts w:ascii="Bookman Old Style" w:hAnsi="Bookman Old Style"/>
          <w:szCs w:val="22"/>
        </w:rPr>
        <w:t xml:space="preserve"> </w:t>
      </w:r>
      <w:r w:rsidR="00F43BCC">
        <w:rPr>
          <w:rFonts w:ascii="Bookman Old Style" w:hAnsi="Bookman Old Style"/>
          <w:szCs w:val="22"/>
        </w:rPr>
        <w:t xml:space="preserve"> </w:t>
      </w:r>
      <w:r w:rsidR="00733518">
        <w:rPr>
          <w:rFonts w:ascii="Bookman Old Style" w:hAnsi="Bookman Old Style"/>
          <w:szCs w:val="22"/>
        </w:rPr>
        <w:t>horas</w:t>
      </w:r>
      <w:r w:rsidR="008F04EF">
        <w:rPr>
          <w:rFonts w:ascii="Bookman Old Style" w:hAnsi="Bookman Old Style"/>
          <w:szCs w:val="22"/>
        </w:rPr>
        <w:t xml:space="preserve"> treinta minutos</w:t>
      </w:r>
      <w:r w:rsidR="00733518">
        <w:rPr>
          <w:rFonts w:ascii="Bookman Old Style" w:hAnsi="Bookman Old Style"/>
          <w:szCs w:val="22"/>
        </w:rPr>
        <w:t xml:space="preserve">, </w:t>
      </w:r>
      <w:r w:rsidR="00F43BCC">
        <w:rPr>
          <w:rFonts w:ascii="Bookman Old Style" w:hAnsi="Bookman Old Style"/>
          <w:szCs w:val="22"/>
        </w:rPr>
        <w:t xml:space="preserve">previa citación al efecto y en primera convocatoria, </w:t>
      </w:r>
      <w:r w:rsidR="00733518">
        <w:rPr>
          <w:rFonts w:ascii="Bookman Old Style" w:hAnsi="Bookman Old Style"/>
          <w:szCs w:val="22"/>
        </w:rPr>
        <w:t>se reunieron en el Salón de S</w:t>
      </w:r>
      <w:r w:rsidR="00F43BCC">
        <w:rPr>
          <w:rFonts w:ascii="Bookman Old Style" w:hAnsi="Bookman Old Style"/>
          <w:szCs w:val="22"/>
        </w:rPr>
        <w:t>e</w:t>
      </w:r>
      <w:r w:rsidR="00733518">
        <w:rPr>
          <w:rFonts w:ascii="Bookman Old Style" w:hAnsi="Bookman Old Style"/>
          <w:szCs w:val="22"/>
        </w:rPr>
        <w:t xml:space="preserve">siones de la Casa Consistorial, </w:t>
      </w:r>
      <w:r w:rsidR="00F43BCC">
        <w:rPr>
          <w:rFonts w:ascii="Bookman Old Style" w:hAnsi="Bookman Old Style"/>
          <w:szCs w:val="22"/>
        </w:rPr>
        <w:t xml:space="preserve">bajo la Presidencia del Sr.Alcalde Presidente D.Francisco Jesús Rodriguez Fernández del Campo, y asistidos de mi la Secretaria, Mª Luisa Fernández Cuadrado, </w:t>
      </w:r>
      <w:r w:rsidR="00733518">
        <w:rPr>
          <w:rFonts w:ascii="Bookman Old Style" w:hAnsi="Bookman Old Style"/>
          <w:szCs w:val="22"/>
        </w:rPr>
        <w:t xml:space="preserve">los Srs.Concejales </w:t>
      </w:r>
      <w:r w:rsidR="00F43BCC">
        <w:rPr>
          <w:rFonts w:ascii="Bookman Old Style" w:hAnsi="Bookman Old Style"/>
          <w:szCs w:val="22"/>
        </w:rPr>
        <w:t xml:space="preserve">que al margen se expresan, al objeto de celebrar la sesión </w:t>
      </w:r>
      <w:r>
        <w:rPr>
          <w:rFonts w:ascii="Bookman Old Style" w:hAnsi="Bookman Old Style"/>
          <w:szCs w:val="22"/>
        </w:rPr>
        <w:t>extra</w:t>
      </w:r>
      <w:r w:rsidR="008F04EF">
        <w:rPr>
          <w:rFonts w:ascii="Bookman Old Style" w:hAnsi="Bookman Old Style"/>
          <w:szCs w:val="22"/>
        </w:rPr>
        <w:t>ordinaria para la que fueron convocados con las formalidades legales vigentes, el pasado d</w:t>
      </w:r>
      <w:r w:rsidR="007816F4">
        <w:rPr>
          <w:rFonts w:ascii="Bookman Old Style" w:hAnsi="Bookman Old Style"/>
          <w:szCs w:val="22"/>
        </w:rPr>
        <w:t>í</w:t>
      </w:r>
      <w:r w:rsidR="008F04EF">
        <w:rPr>
          <w:rFonts w:ascii="Bookman Old Style" w:hAnsi="Bookman Old Style"/>
          <w:szCs w:val="22"/>
        </w:rPr>
        <w:t xml:space="preserve">a </w:t>
      </w:r>
      <w:r w:rsidR="00C14FD2">
        <w:rPr>
          <w:rFonts w:ascii="Bookman Old Style" w:hAnsi="Bookman Old Style"/>
          <w:szCs w:val="22"/>
        </w:rPr>
        <w:t>14 de septiembre.</w:t>
      </w:r>
    </w:p>
    <w:p w:rsidR="000602D3" w:rsidRDefault="00F43BCC" w:rsidP="009D6E36">
      <w:pPr>
        <w:pStyle w:val="Textoindependiente"/>
        <w:shd w:val="clear" w:color="auto" w:fill="FFFFFF"/>
        <w:rPr>
          <w:rFonts w:ascii="Bookman Old Style" w:hAnsi="Bookman Old Style"/>
        </w:rPr>
      </w:pPr>
      <w:r>
        <w:rPr>
          <w:rFonts w:ascii="Bookman Old Style" w:hAnsi="Bookman Old Style"/>
        </w:rPr>
        <w:tab/>
      </w:r>
      <w:r w:rsidR="00C14FD2">
        <w:rPr>
          <w:rFonts w:ascii="Bookman Old Style" w:hAnsi="Bookman Old Style"/>
        </w:rPr>
        <w:t>No asiste el Sr.Hernández Rojas, por encontrarse ausente del municipio.</w:t>
      </w:r>
    </w:p>
    <w:p w:rsidR="008F04EF" w:rsidRPr="00BA41E3" w:rsidRDefault="000602D3" w:rsidP="009D6E36">
      <w:pPr>
        <w:pStyle w:val="Textoindependiente"/>
        <w:shd w:val="clear" w:color="auto" w:fill="FFFFFF"/>
        <w:rPr>
          <w:rFonts w:ascii="Bookman Old Style" w:hAnsi="Bookman Old Style"/>
          <w:sz w:val="22"/>
          <w:szCs w:val="22"/>
        </w:rPr>
      </w:pPr>
      <w:r>
        <w:rPr>
          <w:rFonts w:ascii="Bookman Old Style" w:hAnsi="Bookman Old Style"/>
        </w:rPr>
        <w:tab/>
      </w:r>
      <w:r w:rsidR="008F04EF" w:rsidRPr="00BA41E3">
        <w:rPr>
          <w:rFonts w:ascii="Bookman Old Style" w:hAnsi="Bookman Old Style" w:cs="Arial"/>
          <w:iCs/>
          <w:sz w:val="22"/>
          <w:szCs w:val="22"/>
        </w:rPr>
        <w:t xml:space="preserve">Abierta la sesión y declarada pública por el Sr. Alcalde-Presidente, y una vez comprobado por mí, </w:t>
      </w:r>
      <w:smartTag w:uri="urn:schemas-microsoft-com:office:smarttags" w:element="PersonName">
        <w:smartTagPr>
          <w:attr w:name="ProductID" w:val="la Secretaria"/>
        </w:smartTagPr>
        <w:r w:rsidR="008F04EF" w:rsidRPr="00BA41E3">
          <w:rPr>
            <w:rFonts w:ascii="Bookman Old Style" w:hAnsi="Bookman Old Style" w:cs="Arial"/>
            <w:iCs/>
            <w:sz w:val="22"/>
            <w:szCs w:val="22"/>
          </w:rPr>
          <w:t>la Secretaria</w:t>
        </w:r>
      </w:smartTag>
      <w:r w:rsidR="008F04EF" w:rsidRPr="00BA41E3">
        <w:rPr>
          <w:rFonts w:ascii="Bookman Old Style" w:hAnsi="Bookman Old Style" w:cs="Arial"/>
          <w:iCs/>
          <w:sz w:val="22"/>
          <w:szCs w:val="22"/>
        </w:rPr>
        <w:t xml:space="preserve">, la existencia del quórum de asistencia necesario para que pueda ser iniciado el acto, conforme a lo establecido en el artículo 90 del Real Decreto 2568/1986 de 28 de noviembre, por el que se aprueba el Reglamento de Organización, Funcionamiento y Régimen Jurídico de las Entidades Locales (R.O.F. en adelante) </w:t>
      </w:r>
      <w:r w:rsidR="008F04EF" w:rsidRPr="00BA41E3">
        <w:rPr>
          <w:rFonts w:ascii="Bookman Old Style" w:hAnsi="Bookman Old Style"/>
          <w:sz w:val="22"/>
          <w:szCs w:val="22"/>
        </w:rPr>
        <w:t>se pasa al  examen de los diversos asuntos que integran el Orden del Día, con los siguientes resultados:</w:t>
      </w:r>
    </w:p>
    <w:p w:rsidR="008F04EF" w:rsidRDefault="008F04EF" w:rsidP="009D6E36">
      <w:pPr>
        <w:jc w:val="center"/>
        <w:rPr>
          <w:rFonts w:ascii="Bookman Old Style" w:hAnsi="Bookman Old Style"/>
          <w:b/>
          <w:u w:val="single"/>
        </w:rPr>
      </w:pPr>
    </w:p>
    <w:p w:rsidR="00635EEA" w:rsidRDefault="00635EEA" w:rsidP="009D6E36">
      <w:pPr>
        <w:jc w:val="center"/>
        <w:rPr>
          <w:rFonts w:ascii="Bookman Old Style" w:hAnsi="Bookman Old Style"/>
          <w:b/>
          <w:u w:val="single"/>
        </w:rPr>
      </w:pPr>
      <w:r w:rsidRPr="00635EEA">
        <w:rPr>
          <w:rFonts w:ascii="Bookman Old Style" w:hAnsi="Bookman Old Style"/>
          <w:b/>
          <w:u w:val="single"/>
        </w:rPr>
        <w:t>ORDEN DEL DIA</w:t>
      </w:r>
    </w:p>
    <w:p w:rsidR="00635EEA" w:rsidRDefault="00635EEA" w:rsidP="009D6E36">
      <w:pPr>
        <w:jc w:val="both"/>
        <w:rPr>
          <w:rFonts w:ascii="Bookman Old Style" w:hAnsi="Bookman Old Style"/>
          <w:b/>
          <w:u w:val="single"/>
        </w:rPr>
      </w:pPr>
      <w:r>
        <w:rPr>
          <w:rFonts w:ascii="Bookman Old Style" w:hAnsi="Bookman Old Style"/>
        </w:rPr>
        <w:tab/>
      </w:r>
      <w:r w:rsidRPr="00635EEA">
        <w:rPr>
          <w:rFonts w:ascii="Bookman Old Style" w:hAnsi="Bookman Old Style"/>
          <w:b/>
          <w:u w:val="single"/>
        </w:rPr>
        <w:t>1º.-</w:t>
      </w:r>
      <w:r w:rsidR="008F04EF">
        <w:rPr>
          <w:rFonts w:ascii="Bookman Old Style" w:hAnsi="Bookman Old Style"/>
          <w:b/>
          <w:u w:val="single"/>
        </w:rPr>
        <w:t>APROBACION SI PROCEDE, DEL BORRADOR DEL ACTA DE LA SESIÓN ANTERIOR.-</w:t>
      </w:r>
    </w:p>
    <w:p w:rsidR="000E46DB" w:rsidRDefault="00635EEA" w:rsidP="009D6E36">
      <w:pPr>
        <w:pStyle w:val="Estndar"/>
        <w:jc w:val="both"/>
        <w:rPr>
          <w:rFonts w:ascii="Bookman Old Style" w:hAnsi="Bookman Old Style"/>
          <w:sz w:val="22"/>
          <w:szCs w:val="22"/>
        </w:rPr>
      </w:pPr>
      <w:r>
        <w:rPr>
          <w:rFonts w:ascii="Bookman Old Style" w:hAnsi="Bookman Old Style"/>
        </w:rPr>
        <w:tab/>
      </w:r>
      <w:r w:rsidR="008F04EF" w:rsidRPr="004E672C">
        <w:rPr>
          <w:rFonts w:ascii="Bookman Old Style" w:hAnsi="Bookman Old Style"/>
          <w:sz w:val="22"/>
          <w:szCs w:val="22"/>
        </w:rPr>
        <w:t xml:space="preserve">Por el Alcalde Presidente, se propone a los Srs.Concejales procedan a la aprobación </w:t>
      </w:r>
      <w:r w:rsidR="008F04EF">
        <w:rPr>
          <w:rFonts w:ascii="Bookman Old Style" w:hAnsi="Bookman Old Style"/>
          <w:sz w:val="22"/>
          <w:szCs w:val="22"/>
        </w:rPr>
        <w:t xml:space="preserve"> del  acta  de la  sesión  </w:t>
      </w:r>
      <w:r w:rsidR="00064D3C">
        <w:rPr>
          <w:rFonts w:ascii="Bookman Old Style" w:hAnsi="Bookman Old Style"/>
          <w:sz w:val="22"/>
          <w:szCs w:val="22"/>
        </w:rPr>
        <w:t>ordinaria anterior</w:t>
      </w:r>
      <w:r w:rsidR="008F04EF">
        <w:rPr>
          <w:rFonts w:ascii="Bookman Old Style" w:hAnsi="Bookman Old Style"/>
          <w:sz w:val="22"/>
          <w:szCs w:val="22"/>
        </w:rPr>
        <w:t xml:space="preserve">, correspondiente al dia </w:t>
      </w:r>
      <w:r w:rsidR="00C14FD2">
        <w:rPr>
          <w:rFonts w:ascii="Bookman Old Style" w:hAnsi="Bookman Old Style"/>
          <w:sz w:val="22"/>
          <w:szCs w:val="22"/>
        </w:rPr>
        <w:t xml:space="preserve">5 de junio </w:t>
      </w:r>
      <w:r w:rsidR="000E46DB">
        <w:rPr>
          <w:rFonts w:ascii="Bookman Old Style" w:hAnsi="Bookman Old Style"/>
          <w:sz w:val="22"/>
          <w:szCs w:val="22"/>
        </w:rPr>
        <w:t xml:space="preserve"> de 2020</w:t>
      </w:r>
      <w:r w:rsidR="00064D3C">
        <w:rPr>
          <w:rFonts w:ascii="Bookman Old Style" w:hAnsi="Bookman Old Style"/>
          <w:sz w:val="22"/>
          <w:szCs w:val="22"/>
        </w:rPr>
        <w:t xml:space="preserve">, </w:t>
      </w:r>
      <w:r w:rsidR="008F04EF">
        <w:rPr>
          <w:rFonts w:ascii="Bookman Old Style" w:hAnsi="Bookman Old Style"/>
          <w:sz w:val="22"/>
          <w:szCs w:val="22"/>
        </w:rPr>
        <w:t xml:space="preserve"> a la</w:t>
      </w:r>
      <w:r w:rsidR="00064D3C">
        <w:rPr>
          <w:rFonts w:ascii="Bookman Old Style" w:hAnsi="Bookman Old Style"/>
          <w:sz w:val="22"/>
          <w:szCs w:val="22"/>
        </w:rPr>
        <w:t>s</w:t>
      </w:r>
      <w:r w:rsidR="008F04EF">
        <w:rPr>
          <w:rFonts w:ascii="Bookman Old Style" w:hAnsi="Bookman Old Style"/>
          <w:sz w:val="22"/>
          <w:szCs w:val="22"/>
        </w:rPr>
        <w:t xml:space="preserve"> que se presentan </w:t>
      </w:r>
      <w:r w:rsidR="000E46DB">
        <w:rPr>
          <w:rFonts w:ascii="Bookman Old Style" w:hAnsi="Bookman Old Style"/>
          <w:sz w:val="22"/>
          <w:szCs w:val="22"/>
        </w:rPr>
        <w:t>las siguientes puntualizaciones:</w:t>
      </w:r>
    </w:p>
    <w:p w:rsidR="000E46DB" w:rsidRDefault="00C14FD2" w:rsidP="009D6E36">
      <w:pPr>
        <w:pStyle w:val="Estndar"/>
        <w:jc w:val="both"/>
        <w:rPr>
          <w:rFonts w:ascii="Bookman Old Style" w:hAnsi="Bookman Old Style"/>
          <w:sz w:val="22"/>
          <w:szCs w:val="22"/>
        </w:rPr>
      </w:pPr>
      <w:r>
        <w:rPr>
          <w:rFonts w:ascii="Bookman Old Style" w:hAnsi="Bookman Old Style"/>
          <w:sz w:val="22"/>
          <w:szCs w:val="22"/>
        </w:rPr>
        <w:t>“La Sra.Delgado quiere que conste en el punto de ruegos y preguntas, que pidió a la Alcaldía explicara el tema del Contencioso, en cuanto al contenido y fallo del asunto, y que el Alcalde dijo que no tenía comunicación oficial de la sentencia, no explicando  tal y como se había solicitado el contenido de la sentencia.”</w:t>
      </w:r>
    </w:p>
    <w:p w:rsidR="008F04EF" w:rsidRDefault="008F04EF" w:rsidP="009D6E36">
      <w:pPr>
        <w:pStyle w:val="Estndar"/>
        <w:jc w:val="both"/>
        <w:rPr>
          <w:rFonts w:ascii="Bookman Old Style" w:hAnsi="Bookman Old Style"/>
          <w:sz w:val="22"/>
          <w:szCs w:val="22"/>
        </w:rPr>
      </w:pPr>
      <w:r>
        <w:rPr>
          <w:rFonts w:ascii="Bookman Old Style" w:hAnsi="Bookman Old Style"/>
          <w:sz w:val="22"/>
          <w:szCs w:val="22"/>
        </w:rPr>
        <w:t>Y</w:t>
      </w:r>
      <w:r w:rsidR="000E46DB">
        <w:rPr>
          <w:rFonts w:ascii="Bookman Old Style" w:hAnsi="Bookman Old Style"/>
          <w:sz w:val="22"/>
          <w:szCs w:val="22"/>
        </w:rPr>
        <w:t xml:space="preserve"> tomada razón de lo expuesto por la Sra.Concejala, por el Sr.Alcalde se </w:t>
      </w:r>
      <w:r>
        <w:rPr>
          <w:rFonts w:ascii="Bookman Old Style" w:hAnsi="Bookman Old Style"/>
          <w:sz w:val="22"/>
          <w:szCs w:val="22"/>
        </w:rPr>
        <w:t xml:space="preserve"> somet</w:t>
      </w:r>
      <w:r w:rsidR="000E46DB">
        <w:rPr>
          <w:rFonts w:ascii="Bookman Old Style" w:hAnsi="Bookman Old Style"/>
          <w:sz w:val="22"/>
          <w:szCs w:val="22"/>
        </w:rPr>
        <w:t>e</w:t>
      </w:r>
      <w:r>
        <w:rPr>
          <w:rFonts w:ascii="Bookman Old Style" w:hAnsi="Bookman Old Style"/>
          <w:sz w:val="22"/>
          <w:szCs w:val="22"/>
        </w:rPr>
        <w:t xml:space="preserve"> el asunto a votación </w:t>
      </w:r>
      <w:r w:rsidR="000E46DB">
        <w:rPr>
          <w:rFonts w:ascii="Bookman Old Style" w:hAnsi="Bookman Old Style"/>
          <w:sz w:val="22"/>
          <w:szCs w:val="22"/>
        </w:rPr>
        <w:t>siendo</w:t>
      </w:r>
      <w:r w:rsidR="00064D3C">
        <w:rPr>
          <w:rFonts w:ascii="Bookman Old Style" w:hAnsi="Bookman Old Style"/>
          <w:sz w:val="22"/>
          <w:szCs w:val="22"/>
        </w:rPr>
        <w:t xml:space="preserve"> </w:t>
      </w:r>
      <w:r>
        <w:rPr>
          <w:rFonts w:ascii="Bookman Old Style" w:hAnsi="Bookman Old Style"/>
          <w:sz w:val="22"/>
          <w:szCs w:val="22"/>
        </w:rPr>
        <w:t xml:space="preserve"> aprobad</w:t>
      </w:r>
      <w:r w:rsidR="00064D3C">
        <w:rPr>
          <w:rFonts w:ascii="Bookman Old Style" w:hAnsi="Bookman Old Style"/>
          <w:sz w:val="22"/>
          <w:szCs w:val="22"/>
        </w:rPr>
        <w:t>as</w:t>
      </w:r>
      <w:r>
        <w:rPr>
          <w:rFonts w:ascii="Bookman Old Style" w:hAnsi="Bookman Old Style"/>
          <w:sz w:val="22"/>
          <w:szCs w:val="22"/>
        </w:rPr>
        <w:t xml:space="preserve"> por unanimidad, </w:t>
      </w:r>
      <w:r w:rsidR="00C14FD2">
        <w:rPr>
          <w:rFonts w:ascii="Bookman Old Style" w:hAnsi="Bookman Old Style"/>
          <w:sz w:val="22"/>
          <w:szCs w:val="22"/>
        </w:rPr>
        <w:t>seis</w:t>
      </w:r>
      <w:r>
        <w:rPr>
          <w:rFonts w:ascii="Bookman Old Style" w:hAnsi="Bookman Old Style"/>
          <w:sz w:val="22"/>
          <w:szCs w:val="22"/>
        </w:rPr>
        <w:t xml:space="preserve"> votos a favor y ninguno en contra.</w:t>
      </w:r>
    </w:p>
    <w:p w:rsidR="00635EEA" w:rsidRPr="00C135BA" w:rsidRDefault="00635EEA" w:rsidP="009D6E36">
      <w:pPr>
        <w:jc w:val="both"/>
        <w:rPr>
          <w:rFonts w:ascii="Bookman Old Style" w:hAnsi="Bookman Old Style"/>
          <w:szCs w:val="22"/>
        </w:rPr>
      </w:pPr>
    </w:p>
    <w:p w:rsidR="00262F56" w:rsidRDefault="00635EEA" w:rsidP="009D6E36">
      <w:pPr>
        <w:pStyle w:val="Textoindependiente"/>
        <w:rPr>
          <w:rFonts w:ascii="Bookman Old Style" w:hAnsi="Bookman Old Style"/>
          <w:b/>
          <w:sz w:val="22"/>
          <w:szCs w:val="22"/>
          <w:u w:val="single"/>
        </w:rPr>
      </w:pPr>
      <w:r w:rsidRPr="00C135BA">
        <w:rPr>
          <w:rFonts w:ascii="Bookman Old Style" w:hAnsi="Bookman Old Style"/>
          <w:sz w:val="22"/>
          <w:szCs w:val="22"/>
        </w:rPr>
        <w:tab/>
      </w:r>
      <w:r w:rsidRPr="00635EEA">
        <w:rPr>
          <w:rFonts w:ascii="Bookman Old Style" w:hAnsi="Bookman Old Style"/>
          <w:b/>
          <w:sz w:val="22"/>
          <w:szCs w:val="22"/>
          <w:u w:val="single"/>
        </w:rPr>
        <w:t>2º.-</w:t>
      </w:r>
      <w:r w:rsidR="00064D3C">
        <w:rPr>
          <w:rFonts w:ascii="Bookman Old Style" w:hAnsi="Bookman Old Style"/>
          <w:b/>
          <w:sz w:val="22"/>
          <w:szCs w:val="22"/>
          <w:u w:val="single"/>
        </w:rPr>
        <w:t xml:space="preserve">APROBACION SI PROCEDE, </w:t>
      </w:r>
      <w:r w:rsidR="00DA03EF">
        <w:rPr>
          <w:rFonts w:ascii="Bookman Old Style" w:hAnsi="Bookman Old Style"/>
          <w:b/>
          <w:sz w:val="22"/>
          <w:szCs w:val="22"/>
          <w:u w:val="single"/>
        </w:rPr>
        <w:t>CUENTA GENERAL DEL PRESUPUESTO Y ADMINISTRACIÓN DEL PATRIMONIO 2019.-</w:t>
      </w:r>
    </w:p>
    <w:p w:rsidR="00DA03EF" w:rsidRPr="00BF2AD5" w:rsidRDefault="00CF5C2B" w:rsidP="00DA03EF">
      <w:pPr>
        <w:pStyle w:val="Textoindependiente"/>
        <w:rPr>
          <w:rFonts w:ascii="Bookman Old Style" w:hAnsi="Bookman Old Style"/>
          <w:sz w:val="22"/>
          <w:szCs w:val="22"/>
        </w:rPr>
      </w:pPr>
      <w:r>
        <w:rPr>
          <w:rFonts w:ascii="Bookman Old Style" w:hAnsi="Bookman Old Style"/>
          <w:sz w:val="22"/>
          <w:szCs w:val="22"/>
        </w:rPr>
        <w:tab/>
      </w:r>
      <w:r w:rsidR="00DA03EF" w:rsidRPr="00BF2AD5">
        <w:rPr>
          <w:rFonts w:ascii="Bookman Old Style" w:hAnsi="Bookman Old Style"/>
          <w:b/>
          <w:i/>
          <w:sz w:val="22"/>
          <w:szCs w:val="22"/>
          <w:u w:val="single"/>
        </w:rPr>
        <w:t xml:space="preserve"> </w:t>
      </w:r>
    </w:p>
    <w:p w:rsidR="00DA03EF" w:rsidRPr="00BF2AD5" w:rsidRDefault="00DA03EF" w:rsidP="00DA03EF">
      <w:pPr>
        <w:pStyle w:val="Textoindependiente"/>
        <w:rPr>
          <w:rFonts w:ascii="Bookman Old Style" w:hAnsi="Bookman Old Style"/>
          <w:sz w:val="22"/>
          <w:szCs w:val="22"/>
        </w:rPr>
      </w:pPr>
      <w:r>
        <w:rPr>
          <w:rFonts w:ascii="Bookman Old Style" w:hAnsi="Bookman Old Style"/>
          <w:sz w:val="22"/>
          <w:szCs w:val="22"/>
        </w:rPr>
        <w:lastRenderedPageBreak/>
        <w:t>D.Francisco Jesús Rodriguez Fernández del Campo, alcalde Presidente, propone al Pleno del Ayuntamiento, la siguiente:</w:t>
      </w:r>
    </w:p>
    <w:p w:rsidR="00DA03EF" w:rsidRPr="00BF2AD5" w:rsidRDefault="00DA03EF" w:rsidP="00DA03EF">
      <w:pPr>
        <w:ind w:firstLine="705"/>
        <w:jc w:val="both"/>
        <w:rPr>
          <w:rFonts w:ascii="Bookman Old Style" w:hAnsi="Bookman Old Style"/>
          <w:szCs w:val="22"/>
          <w:lang w:val="es-ES_tradnl"/>
        </w:rPr>
      </w:pPr>
      <w:r w:rsidRPr="00BF2AD5">
        <w:rPr>
          <w:rFonts w:ascii="Bookman Old Style" w:hAnsi="Bookman Old Style"/>
          <w:b/>
          <w:szCs w:val="22"/>
          <w:lang w:val="es-ES_tradnl"/>
        </w:rPr>
        <w:t>PROPUESTA DE ACUERDO</w:t>
      </w:r>
      <w:r w:rsidRPr="00BF2AD5">
        <w:rPr>
          <w:rFonts w:ascii="Bookman Old Style" w:hAnsi="Bookman Old Style"/>
          <w:szCs w:val="22"/>
          <w:lang w:val="es-ES_tradnl"/>
        </w:rPr>
        <w:t xml:space="preserve"> :</w:t>
      </w:r>
    </w:p>
    <w:p w:rsidR="00DA03EF" w:rsidRPr="00BF2AD5" w:rsidRDefault="00DA03EF" w:rsidP="00DA03EF">
      <w:pPr>
        <w:widowControl w:val="0"/>
        <w:suppressAutoHyphens/>
        <w:ind w:firstLine="709"/>
        <w:jc w:val="both"/>
        <w:rPr>
          <w:rFonts w:ascii="Bookman Old Style" w:hAnsi="Bookman Old Style" w:cs="Arial"/>
          <w:szCs w:val="22"/>
        </w:rPr>
      </w:pPr>
      <w:r w:rsidRPr="00BF2AD5">
        <w:rPr>
          <w:rFonts w:ascii="Bookman Old Style" w:hAnsi="Bookman Old Style" w:cs="Arial"/>
          <w:szCs w:val="22"/>
          <w:lang w:val="es-ES_tradnl"/>
        </w:rPr>
        <w:t>Vista la</w:t>
      </w:r>
      <w:r w:rsidRPr="00BF2AD5">
        <w:rPr>
          <w:rFonts w:ascii="Bookman Old Style" w:hAnsi="Bookman Old Style" w:cs="Arial"/>
          <w:szCs w:val="22"/>
        </w:rPr>
        <w:t xml:space="preserve"> Cuenta General del ejercicio </w:t>
      </w:r>
      <w:r>
        <w:rPr>
          <w:rFonts w:ascii="Bookman Old Style" w:hAnsi="Bookman Old Style" w:cs="Arial"/>
          <w:szCs w:val="22"/>
        </w:rPr>
        <w:t>2019</w:t>
      </w:r>
      <w:r w:rsidRPr="00BF2AD5">
        <w:rPr>
          <w:rFonts w:ascii="Bookman Old Style" w:hAnsi="Bookman Old Style" w:cs="Arial"/>
          <w:szCs w:val="22"/>
        </w:rPr>
        <w:t>, junto con toda su documentación anexa a la misma, según la legislación vigente.</w:t>
      </w:r>
    </w:p>
    <w:p w:rsidR="00DA03EF" w:rsidRPr="00BF2AD5" w:rsidRDefault="00DA03EF" w:rsidP="00DA03EF">
      <w:pPr>
        <w:widowControl w:val="0"/>
        <w:suppressAutoHyphens/>
        <w:ind w:firstLine="709"/>
        <w:jc w:val="both"/>
        <w:rPr>
          <w:rFonts w:ascii="Bookman Old Style" w:hAnsi="Bookman Old Style" w:cs="Arial"/>
          <w:szCs w:val="22"/>
        </w:rPr>
      </w:pPr>
      <w:r w:rsidRPr="00BF2AD5">
        <w:rPr>
          <w:rFonts w:ascii="Bookman Old Style" w:hAnsi="Bookman Old Style" w:cs="Arial"/>
          <w:szCs w:val="22"/>
        </w:rPr>
        <w:t>Visto el informe de Intervención emitido sobre ella, y el Dictamen de esta Comisión emitido en fecha</w:t>
      </w:r>
      <w:r>
        <w:rPr>
          <w:rFonts w:ascii="Bookman Old Style" w:hAnsi="Bookman Old Style" w:cs="Arial"/>
          <w:szCs w:val="22"/>
        </w:rPr>
        <w:t xml:space="preserve">  5 de junio de 2020.</w:t>
      </w:r>
    </w:p>
    <w:p w:rsidR="00DA03EF" w:rsidRDefault="00DA03EF" w:rsidP="00DA03EF">
      <w:pPr>
        <w:widowControl w:val="0"/>
        <w:suppressAutoHyphens/>
        <w:ind w:firstLine="709"/>
        <w:jc w:val="both"/>
        <w:rPr>
          <w:rFonts w:ascii="Bookman Old Style" w:hAnsi="Bookman Old Style" w:cs="Arial"/>
          <w:szCs w:val="22"/>
        </w:rPr>
      </w:pPr>
      <w:r w:rsidRPr="00BF2AD5">
        <w:rPr>
          <w:rFonts w:ascii="Bookman Old Style" w:hAnsi="Bookman Old Style" w:cs="Arial"/>
          <w:szCs w:val="22"/>
        </w:rPr>
        <w:t>Visto que la misma se expuso al público</w:t>
      </w:r>
      <w:r>
        <w:rPr>
          <w:rFonts w:ascii="Bookman Old Style" w:hAnsi="Bookman Old Style" w:cs="Arial"/>
          <w:szCs w:val="22"/>
        </w:rPr>
        <w:t xml:space="preserve"> en el Boletín Oficial de la Provincia nº 111 de 11 de junio de 2020  ,</w:t>
      </w:r>
      <w:r w:rsidRPr="00BF2AD5">
        <w:rPr>
          <w:rFonts w:ascii="Bookman Old Style" w:hAnsi="Bookman Old Style" w:cs="Arial"/>
          <w:szCs w:val="22"/>
        </w:rPr>
        <w:t xml:space="preserve"> para que pudieran presentarse reclamaciones, reparos u observaciones, y que </w:t>
      </w:r>
      <w:r>
        <w:rPr>
          <w:rFonts w:ascii="Bookman Old Style" w:hAnsi="Bookman Old Style" w:cs="Arial"/>
          <w:szCs w:val="22"/>
        </w:rPr>
        <w:t xml:space="preserve">no </w:t>
      </w:r>
      <w:r w:rsidRPr="00BF2AD5">
        <w:rPr>
          <w:rFonts w:ascii="Bookman Old Style" w:hAnsi="Bookman Old Style" w:cs="Arial"/>
          <w:szCs w:val="22"/>
        </w:rPr>
        <w:t xml:space="preserve">se ha presentado </w:t>
      </w:r>
      <w:r>
        <w:rPr>
          <w:rFonts w:ascii="Bookman Old Style" w:hAnsi="Bookman Old Style" w:cs="Arial"/>
          <w:szCs w:val="22"/>
        </w:rPr>
        <w:t>reclamación alguna.</w:t>
      </w:r>
    </w:p>
    <w:p w:rsidR="00DA03EF" w:rsidRPr="00BF2AD5" w:rsidRDefault="00DA03EF" w:rsidP="00DA03EF">
      <w:pPr>
        <w:widowControl w:val="0"/>
        <w:suppressAutoHyphens/>
        <w:ind w:firstLine="709"/>
        <w:jc w:val="both"/>
        <w:rPr>
          <w:rFonts w:ascii="Bookman Old Style" w:hAnsi="Bookman Old Style"/>
          <w:szCs w:val="22"/>
        </w:rPr>
      </w:pPr>
      <w:r w:rsidRPr="00BF2AD5">
        <w:rPr>
          <w:rFonts w:ascii="Bookman Old Style" w:hAnsi="Bookman Old Style" w:cs="Arial"/>
          <w:szCs w:val="22"/>
        </w:rPr>
        <w:t xml:space="preserve"> </w:t>
      </w:r>
      <w:r w:rsidRPr="00BF2AD5">
        <w:rPr>
          <w:rFonts w:ascii="Bookman Old Style" w:hAnsi="Bookman Old Style"/>
          <w:szCs w:val="22"/>
        </w:rPr>
        <w:t>Visto el informe de la Comisión Especial de Cuentas, y</w:t>
      </w:r>
      <w:r w:rsidRPr="00BF2AD5">
        <w:rPr>
          <w:rFonts w:ascii="Bookman Old Style" w:hAnsi="Bookman Old Style"/>
          <w:szCs w:val="22"/>
          <w:lang w:val="es-ES_tradnl"/>
        </w:rPr>
        <w:t xml:space="preserve"> </w:t>
      </w:r>
      <w:r w:rsidRPr="00BF2AD5">
        <w:rPr>
          <w:rFonts w:ascii="Bookman Old Style" w:hAnsi="Bookman Old Style"/>
          <w:szCs w:val="22"/>
        </w:rPr>
        <w:t xml:space="preserve">de conformidad con lo dispuesto en el artículo 22.2.e) de la Ley 7/1985, de 2 de abril, Reguladora de las Bases del Régimen Local, </w:t>
      </w:r>
      <w:r w:rsidRPr="00BF2AD5">
        <w:rPr>
          <w:rFonts w:ascii="Bookman Old Style" w:hAnsi="Bookman Old Style"/>
          <w:szCs w:val="22"/>
          <w:lang w:val="es-ES_tradnl"/>
        </w:rPr>
        <w:t xml:space="preserve">el Pleno, adopta por </w:t>
      </w:r>
      <w:r w:rsidRPr="00BF2AD5">
        <w:rPr>
          <w:rFonts w:ascii="Bookman Old Style" w:hAnsi="Bookman Old Style"/>
          <w:i/>
          <w:iCs/>
          <w:szCs w:val="22"/>
          <w:lang w:val="es-ES_tradnl"/>
        </w:rPr>
        <w:t>________________</w:t>
      </w:r>
      <w:r w:rsidRPr="00BF2AD5">
        <w:rPr>
          <w:rFonts w:ascii="Bookman Old Style" w:hAnsi="Bookman Old Style"/>
          <w:szCs w:val="22"/>
          <w:lang w:val="es-ES_tradnl"/>
        </w:rPr>
        <w:t xml:space="preserve">el siguiente </w:t>
      </w:r>
    </w:p>
    <w:p w:rsidR="00DA03EF" w:rsidRDefault="00DA03EF" w:rsidP="00DA03EF">
      <w:pPr>
        <w:pStyle w:val="Ttulo6"/>
        <w:suppressAutoHyphens/>
        <w:rPr>
          <w:rFonts w:ascii="Bookman Old Style" w:hAnsi="Bookman Old Style"/>
          <w:b/>
          <w:sz w:val="22"/>
          <w:szCs w:val="22"/>
          <w:u w:val="none"/>
        </w:rPr>
      </w:pPr>
      <w:r w:rsidRPr="00DA03EF">
        <w:rPr>
          <w:rFonts w:ascii="Bookman Old Style" w:hAnsi="Bookman Old Style"/>
          <w:b/>
          <w:sz w:val="22"/>
          <w:szCs w:val="22"/>
          <w:u w:val="none"/>
        </w:rPr>
        <w:t>ACUERDO</w:t>
      </w:r>
    </w:p>
    <w:p w:rsidR="00DA03EF" w:rsidRPr="00DA03EF" w:rsidRDefault="00DA03EF" w:rsidP="00DA03EF">
      <w:pPr>
        <w:pStyle w:val="Ttulo6"/>
        <w:suppressAutoHyphens/>
        <w:rPr>
          <w:rFonts w:ascii="Bookman Old Style" w:hAnsi="Bookman Old Style" w:cs="Arial"/>
          <w:sz w:val="22"/>
          <w:szCs w:val="22"/>
          <w:u w:val="none"/>
        </w:rPr>
      </w:pPr>
      <w:r>
        <w:rPr>
          <w:rFonts w:ascii="Bookman Old Style" w:hAnsi="Bookman Old Style"/>
          <w:b/>
          <w:iCs/>
          <w:sz w:val="20"/>
          <w:u w:val="none"/>
        </w:rPr>
        <w:tab/>
      </w:r>
      <w:r w:rsidRPr="00DA03EF">
        <w:rPr>
          <w:rFonts w:ascii="Bookman Old Style" w:hAnsi="Bookman Old Style"/>
          <w:b/>
          <w:iCs/>
          <w:sz w:val="20"/>
          <w:u w:val="none"/>
        </w:rPr>
        <w:t>PRIMERO.</w:t>
      </w:r>
      <w:r w:rsidRPr="00DA03EF">
        <w:rPr>
          <w:rFonts w:ascii="Bookman Old Style" w:hAnsi="Bookman Old Style"/>
          <w:b/>
          <w:bCs/>
          <w:iCs/>
          <w:sz w:val="20"/>
          <w:u w:val="none"/>
        </w:rPr>
        <w:t xml:space="preserve"> </w:t>
      </w:r>
      <w:r w:rsidRPr="00DA03EF">
        <w:rPr>
          <w:rFonts w:ascii="Bookman Old Style" w:hAnsi="Bookman Old Style"/>
          <w:b/>
          <w:bCs/>
          <w:iCs/>
          <w:sz w:val="22"/>
          <w:szCs w:val="22"/>
          <w:u w:val="none"/>
        </w:rPr>
        <w:t>.-</w:t>
      </w:r>
      <w:r w:rsidRPr="00DA03EF">
        <w:rPr>
          <w:rFonts w:ascii="Bookman Old Style" w:hAnsi="Bookman Old Style" w:cs="Arial"/>
          <w:sz w:val="22"/>
          <w:szCs w:val="22"/>
          <w:u w:val="none"/>
        </w:rPr>
        <w:t xml:space="preserve"> Aprobar la Cuenta General del ejercicio 2019.</w:t>
      </w:r>
    </w:p>
    <w:p w:rsidR="00DA03EF" w:rsidRPr="00DA03EF" w:rsidRDefault="00DA03EF" w:rsidP="00DA03EF">
      <w:pPr>
        <w:pStyle w:val="Ttulo6"/>
        <w:suppressAutoHyphens/>
        <w:spacing w:line="240" w:lineRule="auto"/>
        <w:rPr>
          <w:rFonts w:ascii="Bookman Old Style" w:hAnsi="Bookman Old Style" w:cs="Arial"/>
          <w:sz w:val="22"/>
          <w:szCs w:val="22"/>
          <w:u w:val="none"/>
        </w:rPr>
      </w:pPr>
      <w:r w:rsidRPr="00DA03EF">
        <w:rPr>
          <w:rFonts w:ascii="Bookman Old Style" w:hAnsi="Bookman Old Style" w:cs="Arial"/>
          <w:sz w:val="22"/>
          <w:szCs w:val="22"/>
          <w:u w:val="none"/>
        </w:rPr>
        <w:tab/>
      </w:r>
      <w:r w:rsidRPr="00DA03EF">
        <w:rPr>
          <w:rFonts w:ascii="Bookman Old Style" w:hAnsi="Bookman Old Style" w:cs="Arial"/>
          <w:b/>
          <w:sz w:val="22"/>
          <w:szCs w:val="22"/>
          <w:u w:val="none"/>
        </w:rPr>
        <w:t>SEGUNDO.-</w:t>
      </w:r>
      <w:r w:rsidRPr="00DA03EF">
        <w:rPr>
          <w:rFonts w:ascii="Bookman Old Style" w:hAnsi="Bookman Old Style" w:cs="Arial"/>
          <w:sz w:val="22"/>
          <w:szCs w:val="22"/>
          <w:u w:val="none"/>
        </w:rPr>
        <w:t xml:space="preserve"> Rendir la Cuenta General así aprobada y toda la documentación que la integra a la fiscalización del Tribunal de Cuentas, tal y como se establece en el artículo 212.3 del Real Decreto Legislativo 2/2004, de 5 de marzo, por el que se aprueba el Texto Refundido de la Ley Reguladora de las Haciendas Locales».</w:t>
      </w:r>
    </w:p>
    <w:p w:rsidR="00DA03EF" w:rsidRDefault="00DA03EF" w:rsidP="00DA03EF">
      <w:pPr>
        <w:widowControl w:val="0"/>
        <w:suppressAutoHyphens/>
        <w:ind w:firstLine="709"/>
        <w:jc w:val="both"/>
        <w:rPr>
          <w:rFonts w:ascii="Bookman Old Style" w:hAnsi="Bookman Old Style" w:cs="Arial"/>
          <w:szCs w:val="22"/>
        </w:rPr>
      </w:pPr>
      <w:r>
        <w:rPr>
          <w:rFonts w:ascii="Bookman Old Style" w:hAnsi="Bookman Old Style" w:cs="Arial"/>
          <w:szCs w:val="22"/>
        </w:rPr>
        <w:t>Y sometido el asunto a votación es aprobado por cuatro votos a favor y dos en contra, de las Sra.Delgado García y la Sra.Junquera Hernández, el dictamen propuesto, en los términos de su presentación.</w:t>
      </w:r>
    </w:p>
    <w:p w:rsidR="008676DD" w:rsidRDefault="008676DD" w:rsidP="00DA03EF">
      <w:pPr>
        <w:widowControl w:val="0"/>
        <w:suppressAutoHyphens/>
        <w:ind w:firstLine="709"/>
        <w:jc w:val="both"/>
        <w:rPr>
          <w:rFonts w:ascii="Bookman Old Style" w:hAnsi="Bookman Old Style" w:cs="Arial"/>
          <w:b/>
          <w:szCs w:val="22"/>
          <w:u w:val="single"/>
        </w:rPr>
      </w:pPr>
    </w:p>
    <w:p w:rsidR="008676DD" w:rsidRPr="008676DD" w:rsidRDefault="008676DD" w:rsidP="00DA03EF">
      <w:pPr>
        <w:widowControl w:val="0"/>
        <w:suppressAutoHyphens/>
        <w:ind w:firstLine="709"/>
        <w:jc w:val="both"/>
        <w:rPr>
          <w:rFonts w:ascii="Bookman Old Style" w:hAnsi="Bookman Old Style" w:cs="Arial"/>
          <w:b/>
          <w:szCs w:val="22"/>
          <w:u w:val="single"/>
        </w:rPr>
      </w:pPr>
      <w:r w:rsidRPr="008676DD">
        <w:rPr>
          <w:rFonts w:ascii="Bookman Old Style" w:hAnsi="Bookman Old Style" w:cs="Arial"/>
          <w:b/>
          <w:szCs w:val="22"/>
          <w:u w:val="single"/>
        </w:rPr>
        <w:t>3º.-PROPUESTA DESIGNACIÓN FIESTAS LOCALES 2021.-</w:t>
      </w:r>
    </w:p>
    <w:p w:rsidR="007722FB" w:rsidRDefault="007722FB" w:rsidP="007722FB">
      <w:pPr>
        <w:pStyle w:val="Textoindependiente"/>
        <w:jc w:val="center"/>
        <w:rPr>
          <w:rFonts w:ascii="Bookman Old Style" w:hAnsi="Bookman Old Style"/>
          <w:b/>
          <w:i/>
          <w:sz w:val="22"/>
          <w:szCs w:val="22"/>
          <w:u w:val="single"/>
        </w:rPr>
      </w:pPr>
    </w:p>
    <w:p w:rsidR="007722FB" w:rsidRPr="00ED2E7D" w:rsidRDefault="007722FB" w:rsidP="007722FB">
      <w:pPr>
        <w:jc w:val="both"/>
        <w:rPr>
          <w:rFonts w:ascii="Bookman Old Style" w:hAnsi="Bookman Old Style"/>
          <w:szCs w:val="22"/>
        </w:rPr>
      </w:pPr>
      <w:r w:rsidRPr="00ED2E7D">
        <w:rPr>
          <w:rFonts w:ascii="Bookman Old Style" w:hAnsi="Bookman Old Style"/>
          <w:szCs w:val="22"/>
        </w:rPr>
        <w:t>Vista la Resolución presentada por la Alcaldía, que literalmente transcrita dice:</w:t>
      </w:r>
    </w:p>
    <w:p w:rsidR="007722FB" w:rsidRPr="00344E5B" w:rsidRDefault="007722FB" w:rsidP="007722FB">
      <w:pPr>
        <w:rPr>
          <w:rFonts w:ascii="Bookman Old Style" w:hAnsi="Bookman Old Style"/>
        </w:rPr>
      </w:pPr>
    </w:p>
    <w:p w:rsidR="007722FB" w:rsidRPr="00344E5B" w:rsidRDefault="007722FB" w:rsidP="007722FB">
      <w:pPr>
        <w:ind w:firstLine="708"/>
        <w:jc w:val="both"/>
        <w:rPr>
          <w:rFonts w:ascii="Bookman Old Style" w:hAnsi="Bookman Old Style"/>
        </w:rPr>
      </w:pPr>
      <w:r>
        <w:rPr>
          <w:rFonts w:ascii="Bookman Old Style" w:hAnsi="Bookman Old Style"/>
        </w:rPr>
        <w:t>“</w:t>
      </w:r>
      <w:r w:rsidRPr="00344E5B">
        <w:rPr>
          <w:rFonts w:ascii="Bookman Old Style" w:hAnsi="Bookman Old Style"/>
        </w:rPr>
        <w:t xml:space="preserve"> La Alcaldía en el ejercicio de sus competencias y vista la Normativa Laboral vigente que determina la obligatoriedad de fijar, por el Pleno Corporativo, dos d</w:t>
      </w:r>
      <w:r>
        <w:rPr>
          <w:rFonts w:ascii="Bookman Old Style" w:hAnsi="Bookman Old Style"/>
        </w:rPr>
        <w:t>í</w:t>
      </w:r>
      <w:r w:rsidRPr="00344E5B">
        <w:rPr>
          <w:rFonts w:ascii="Bookman Old Style" w:hAnsi="Bookman Old Style"/>
        </w:rPr>
        <w:t>as como festividad local, a efectos de su inclusión en el Calendario Laboral del año</w:t>
      </w:r>
      <w:r>
        <w:rPr>
          <w:rFonts w:ascii="Bookman Old Style" w:hAnsi="Bookman Old Style"/>
        </w:rPr>
        <w:t xml:space="preserve"> 2021 </w:t>
      </w:r>
      <w:r w:rsidRPr="00344E5B">
        <w:rPr>
          <w:rFonts w:ascii="Bookman Old Style" w:hAnsi="Bookman Old Style"/>
        </w:rPr>
        <w:t xml:space="preserve">propone </w:t>
      </w:r>
      <w:r>
        <w:rPr>
          <w:rFonts w:ascii="Bookman Old Style" w:hAnsi="Bookman Old Style"/>
        </w:rPr>
        <w:t xml:space="preserve">al Pleno del Ayuntamiento </w:t>
      </w:r>
      <w:r w:rsidRPr="00344E5B">
        <w:rPr>
          <w:rFonts w:ascii="Bookman Old Style" w:hAnsi="Bookman Old Style"/>
        </w:rPr>
        <w:t>, la adopción de los siguientes acuerdos:</w:t>
      </w:r>
    </w:p>
    <w:p w:rsidR="007722FB" w:rsidRPr="00344E5B" w:rsidRDefault="007722FB" w:rsidP="007722FB">
      <w:pPr>
        <w:jc w:val="both"/>
        <w:rPr>
          <w:rFonts w:ascii="Bookman Old Style" w:hAnsi="Bookman Old Style"/>
        </w:rPr>
      </w:pPr>
    </w:p>
    <w:p w:rsidR="007722FB" w:rsidRPr="00344E5B" w:rsidRDefault="007722FB" w:rsidP="007722FB">
      <w:pPr>
        <w:jc w:val="both"/>
        <w:rPr>
          <w:rFonts w:ascii="Bookman Old Style" w:hAnsi="Bookman Old Style"/>
        </w:rPr>
      </w:pPr>
      <w:r w:rsidRPr="00344E5B">
        <w:rPr>
          <w:rFonts w:ascii="Bookman Old Style" w:hAnsi="Bookman Old Style"/>
        </w:rPr>
        <w:t xml:space="preserve"> </w:t>
      </w:r>
      <w:r w:rsidRPr="00344E5B">
        <w:rPr>
          <w:rFonts w:ascii="Bookman Old Style" w:hAnsi="Bookman Old Style"/>
        </w:rPr>
        <w:tab/>
        <w:t xml:space="preserve">1º.-Elegir el </w:t>
      </w:r>
      <w:r>
        <w:rPr>
          <w:rFonts w:ascii="Bookman Old Style" w:hAnsi="Bookman Old Style"/>
        </w:rPr>
        <w:t>día</w:t>
      </w:r>
      <w:r w:rsidRPr="00344E5B">
        <w:rPr>
          <w:rFonts w:ascii="Bookman Old Style" w:hAnsi="Bookman Old Style"/>
        </w:rPr>
        <w:t xml:space="preserve"> </w:t>
      </w:r>
      <w:r>
        <w:rPr>
          <w:rFonts w:ascii="Bookman Old Style" w:hAnsi="Bookman Old Style"/>
        </w:rPr>
        <w:t>13 de Diciembre, “Santa Lucía”</w:t>
      </w:r>
      <w:r w:rsidRPr="00344E5B">
        <w:rPr>
          <w:rFonts w:ascii="Bookman Old Style" w:hAnsi="Bookman Old Style"/>
        </w:rPr>
        <w:t xml:space="preserve">”, y el </w:t>
      </w:r>
      <w:r>
        <w:rPr>
          <w:rFonts w:ascii="Bookman Old Style" w:hAnsi="Bookman Old Style"/>
        </w:rPr>
        <w:t>día</w:t>
      </w:r>
      <w:r w:rsidRPr="00344E5B">
        <w:rPr>
          <w:rFonts w:ascii="Bookman Old Style" w:hAnsi="Bookman Old Style"/>
        </w:rPr>
        <w:t xml:space="preserve"> </w:t>
      </w:r>
      <w:r>
        <w:rPr>
          <w:rFonts w:ascii="Bookman Old Style" w:hAnsi="Bookman Old Style"/>
        </w:rPr>
        <w:t xml:space="preserve"> 3 de julio “Santo Tomás de Aquino”</w:t>
      </w:r>
      <w:r w:rsidRPr="00344E5B">
        <w:rPr>
          <w:rFonts w:ascii="Bookman Old Style" w:hAnsi="Bookman Old Style"/>
        </w:rPr>
        <w:t>, como fiestas locales a celebrar en este municipio para el año natural de 20</w:t>
      </w:r>
      <w:r>
        <w:rPr>
          <w:rFonts w:ascii="Bookman Old Style" w:hAnsi="Bookman Old Style"/>
        </w:rPr>
        <w:t>21</w:t>
      </w:r>
      <w:r w:rsidRPr="00344E5B">
        <w:rPr>
          <w:rFonts w:ascii="Bookman Old Style" w:hAnsi="Bookman Old Style"/>
        </w:rPr>
        <w:t>.</w:t>
      </w:r>
    </w:p>
    <w:p w:rsidR="007722FB" w:rsidRPr="00344E5B" w:rsidRDefault="007722FB" w:rsidP="007722FB">
      <w:pPr>
        <w:jc w:val="both"/>
        <w:rPr>
          <w:rFonts w:ascii="Bookman Old Style" w:hAnsi="Bookman Old Style"/>
        </w:rPr>
      </w:pPr>
    </w:p>
    <w:p w:rsidR="007722FB" w:rsidRPr="00344E5B" w:rsidRDefault="007722FB" w:rsidP="007722FB">
      <w:pPr>
        <w:jc w:val="both"/>
        <w:rPr>
          <w:rFonts w:ascii="Bookman Old Style" w:hAnsi="Bookman Old Style"/>
        </w:rPr>
      </w:pPr>
      <w:r w:rsidRPr="00344E5B">
        <w:rPr>
          <w:rFonts w:ascii="Bookman Old Style" w:hAnsi="Bookman Old Style"/>
        </w:rPr>
        <w:t xml:space="preserve"> </w:t>
      </w:r>
      <w:r w:rsidRPr="00344E5B">
        <w:rPr>
          <w:rFonts w:ascii="Bookman Old Style" w:hAnsi="Bookman Old Style"/>
        </w:rPr>
        <w:tab/>
        <w:t xml:space="preserve">2º.-Elevar esta propuesta a </w:t>
      </w:r>
      <w:smartTag w:uri="urn:schemas-microsoft-com:office:smarttags" w:element="PersonName">
        <w:smartTagPr>
          <w:attr w:name="ProductID" w:val="la Oficina Territorial"/>
        </w:smartTagPr>
        <w:smartTag w:uri="urn:schemas-microsoft-com:office:smarttags" w:element="PersonName">
          <w:smartTagPr>
            <w:attr w:name="ProductID" w:val="la Oficina"/>
          </w:smartTagPr>
          <w:r w:rsidRPr="00344E5B">
            <w:rPr>
              <w:rFonts w:ascii="Bookman Old Style" w:hAnsi="Bookman Old Style"/>
            </w:rPr>
            <w:t>la Oficina</w:t>
          </w:r>
        </w:smartTag>
        <w:r w:rsidRPr="00344E5B">
          <w:rPr>
            <w:rFonts w:ascii="Bookman Old Style" w:hAnsi="Bookman Old Style"/>
          </w:rPr>
          <w:t xml:space="preserve"> Territorial</w:t>
        </w:r>
      </w:smartTag>
      <w:r w:rsidRPr="00344E5B">
        <w:rPr>
          <w:rFonts w:ascii="Bookman Old Style" w:hAnsi="Bookman Old Style"/>
        </w:rPr>
        <w:t xml:space="preserve"> de Trabajo de </w:t>
      </w:r>
      <w:smartTag w:uri="urn:schemas-microsoft-com:office:smarttags" w:element="PersonName">
        <w:smartTagPr>
          <w:attr w:name="ProductID" w:val="la Junta"/>
        </w:smartTagPr>
        <w:r w:rsidRPr="00344E5B">
          <w:rPr>
            <w:rFonts w:ascii="Bookman Old Style" w:hAnsi="Bookman Old Style"/>
          </w:rPr>
          <w:t>la Junta</w:t>
        </w:r>
      </w:smartTag>
      <w:r w:rsidRPr="00344E5B">
        <w:rPr>
          <w:rFonts w:ascii="Bookman Old Style" w:hAnsi="Bookman Old Style"/>
        </w:rPr>
        <w:t xml:space="preserve"> de Castilla y León, como autoridad competente al respecto, a fin de que si procede, determine y publique las mismas a todos sus efectos.</w:t>
      </w:r>
    </w:p>
    <w:p w:rsidR="007722FB" w:rsidRDefault="007722FB" w:rsidP="007722FB">
      <w:pPr>
        <w:jc w:val="both"/>
        <w:rPr>
          <w:rFonts w:ascii="Bookman Old Style" w:hAnsi="Bookman Old Style"/>
          <w:szCs w:val="22"/>
        </w:rPr>
      </w:pPr>
    </w:p>
    <w:p w:rsidR="007722FB" w:rsidRPr="00ED2E7D" w:rsidRDefault="007722FB" w:rsidP="007722FB">
      <w:pPr>
        <w:jc w:val="both"/>
        <w:rPr>
          <w:rFonts w:ascii="Bookman Old Style" w:hAnsi="Bookman Old Style"/>
          <w:szCs w:val="22"/>
        </w:rPr>
      </w:pPr>
      <w:r>
        <w:rPr>
          <w:rFonts w:ascii="Bookman Old Style" w:hAnsi="Bookman Old Style"/>
          <w:szCs w:val="22"/>
        </w:rPr>
        <w:t xml:space="preserve">    El Pleno del Ayuntamiento, </w:t>
      </w:r>
      <w:r w:rsidRPr="00ED2E7D">
        <w:rPr>
          <w:rFonts w:ascii="Bookman Old Style" w:hAnsi="Bookman Old Style"/>
          <w:szCs w:val="22"/>
        </w:rPr>
        <w:t>aprueba por unanimidad (</w:t>
      </w:r>
      <w:r>
        <w:rPr>
          <w:rFonts w:ascii="Bookman Old Style" w:hAnsi="Bookman Old Style"/>
          <w:szCs w:val="22"/>
        </w:rPr>
        <w:t xml:space="preserve">seis   </w:t>
      </w:r>
      <w:r w:rsidRPr="00ED2E7D">
        <w:rPr>
          <w:rFonts w:ascii="Bookman Old Style" w:hAnsi="Bookman Old Style"/>
          <w:szCs w:val="22"/>
        </w:rPr>
        <w:t>votos a favor y ninguno en contra) la Resolución propuesta, en los términos de su presentación.”</w:t>
      </w:r>
    </w:p>
    <w:p w:rsidR="007722FB" w:rsidRPr="00ED2E7D" w:rsidRDefault="007722FB" w:rsidP="007722FB">
      <w:pPr>
        <w:jc w:val="both"/>
        <w:rPr>
          <w:rFonts w:ascii="Bookman Old Style" w:hAnsi="Bookman Old Style"/>
          <w:szCs w:val="22"/>
        </w:rPr>
      </w:pPr>
    </w:p>
    <w:p w:rsidR="008E5869" w:rsidRPr="008E5869" w:rsidRDefault="007722FB" w:rsidP="0026508A">
      <w:pPr>
        <w:jc w:val="both"/>
        <w:rPr>
          <w:rFonts w:ascii="Bookman Old Style" w:hAnsi="Bookman Old Style"/>
          <w:b/>
          <w:szCs w:val="22"/>
          <w:u w:val="single"/>
        </w:rPr>
      </w:pPr>
      <w:r>
        <w:rPr>
          <w:rFonts w:ascii="Bookman Old Style" w:hAnsi="Bookman Old Style"/>
          <w:szCs w:val="22"/>
        </w:rPr>
        <w:t xml:space="preserve">    </w:t>
      </w:r>
      <w:r w:rsidR="008E5869" w:rsidRPr="008E5869">
        <w:rPr>
          <w:rFonts w:ascii="Bookman Old Style" w:hAnsi="Bookman Old Style"/>
          <w:b/>
          <w:szCs w:val="22"/>
          <w:u w:val="single"/>
        </w:rPr>
        <w:t>4º.-ASUNTO ADJUDICACIÓN EXPLOTACIÓN BAR CENTRO SOCIAL.-</w:t>
      </w:r>
    </w:p>
    <w:p w:rsidR="008E5869" w:rsidRDefault="008E5869" w:rsidP="0026508A">
      <w:pPr>
        <w:jc w:val="both"/>
        <w:rPr>
          <w:rFonts w:ascii="Bookman Old Style" w:hAnsi="Bookman Old Style"/>
          <w:szCs w:val="22"/>
        </w:rPr>
      </w:pPr>
      <w:r>
        <w:rPr>
          <w:rFonts w:ascii="Bookman Old Style" w:hAnsi="Bookman Old Style"/>
          <w:szCs w:val="22"/>
        </w:rPr>
        <w:t xml:space="preserve"> Por el Sr.Alcalde, se expone a la Corporación, que el próximo mes se cumple la vigencia del contrato suscrito en la actualidad para la explotación del Bar del Centro Social, por lo que propone se proceda a una nueva contratación del servicio, para lo que se hará público el correspondiente anuncio, a fin de que las personas interesadas presenten la correspondiente instancia.En cuanto a la adjudicación del servicio, el equipo de Gobierno, </w:t>
      </w:r>
      <w:r>
        <w:rPr>
          <w:rFonts w:ascii="Bookman Old Style" w:hAnsi="Bookman Old Style"/>
          <w:szCs w:val="22"/>
        </w:rPr>
        <w:lastRenderedPageBreak/>
        <w:t>estima que se debería establecer un baremo para su adjudicación, concretamente el siguiente:</w:t>
      </w:r>
    </w:p>
    <w:p w:rsidR="008E5869" w:rsidRDefault="008E5869" w:rsidP="0026508A">
      <w:pPr>
        <w:jc w:val="both"/>
        <w:rPr>
          <w:rFonts w:ascii="Bookman Old Style" w:hAnsi="Bookman Old Style"/>
          <w:szCs w:val="22"/>
        </w:rPr>
      </w:pPr>
      <w:r>
        <w:rPr>
          <w:rFonts w:ascii="Bookman Old Style" w:hAnsi="Bookman Old Style"/>
          <w:szCs w:val="22"/>
        </w:rPr>
        <w:tab/>
        <w:t>*Puntuación máxima a obtener:  10 puntos, distribuidos en los siguientes conceptos:</w:t>
      </w:r>
    </w:p>
    <w:p w:rsidR="008E5869" w:rsidRDefault="008E5869" w:rsidP="0026508A">
      <w:pPr>
        <w:jc w:val="both"/>
        <w:rPr>
          <w:rFonts w:ascii="Bookman Old Style" w:hAnsi="Bookman Old Style"/>
          <w:szCs w:val="22"/>
        </w:rPr>
      </w:pPr>
      <w:r>
        <w:rPr>
          <w:rFonts w:ascii="Bookman Old Style" w:hAnsi="Bookman Old Style"/>
          <w:szCs w:val="22"/>
        </w:rPr>
        <w:tab/>
        <w:t>*Por estar empadronado: 1 punto.</w:t>
      </w:r>
    </w:p>
    <w:p w:rsidR="008E5869" w:rsidRDefault="008E5869" w:rsidP="0026508A">
      <w:pPr>
        <w:jc w:val="both"/>
        <w:rPr>
          <w:rFonts w:ascii="Bookman Old Style" w:hAnsi="Bookman Old Style"/>
          <w:szCs w:val="22"/>
        </w:rPr>
      </w:pPr>
      <w:r>
        <w:rPr>
          <w:rFonts w:ascii="Bookman Old Style" w:hAnsi="Bookman Old Style"/>
          <w:szCs w:val="22"/>
        </w:rPr>
        <w:tab/>
        <w:t>*Por empadronamiento de la unidad familiar: 2 puntos.</w:t>
      </w:r>
    </w:p>
    <w:p w:rsidR="008E5869" w:rsidRDefault="008E5869" w:rsidP="0026508A">
      <w:pPr>
        <w:jc w:val="both"/>
        <w:rPr>
          <w:rFonts w:ascii="Bookman Old Style" w:hAnsi="Bookman Old Style"/>
          <w:szCs w:val="22"/>
        </w:rPr>
      </w:pPr>
      <w:r>
        <w:rPr>
          <w:rFonts w:ascii="Bookman Old Style" w:hAnsi="Bookman Old Style"/>
          <w:szCs w:val="22"/>
        </w:rPr>
        <w:tab/>
        <w:t>*Por empadronamiento de la unidad familiar, durante mas de tres años: 2 puntos.</w:t>
      </w:r>
    </w:p>
    <w:p w:rsidR="008E5869" w:rsidRDefault="008E5869" w:rsidP="0026508A">
      <w:pPr>
        <w:jc w:val="both"/>
        <w:rPr>
          <w:rFonts w:ascii="Bookman Old Style" w:hAnsi="Bookman Old Style"/>
          <w:szCs w:val="22"/>
        </w:rPr>
      </w:pPr>
      <w:r>
        <w:rPr>
          <w:rFonts w:ascii="Bookman Old Style" w:hAnsi="Bookman Old Style"/>
          <w:szCs w:val="22"/>
        </w:rPr>
        <w:tab/>
        <w:t>*Por experiencia en el sector: 2 puntos.</w:t>
      </w:r>
    </w:p>
    <w:p w:rsidR="008E5869" w:rsidRDefault="008E5869" w:rsidP="0026508A">
      <w:pPr>
        <w:jc w:val="both"/>
        <w:rPr>
          <w:rFonts w:ascii="Bookman Old Style" w:hAnsi="Bookman Old Style"/>
          <w:szCs w:val="22"/>
        </w:rPr>
      </w:pPr>
      <w:r>
        <w:rPr>
          <w:rFonts w:ascii="Bookman Old Style" w:hAnsi="Bookman Old Style"/>
          <w:szCs w:val="22"/>
        </w:rPr>
        <w:tab/>
        <w:t>*Por experiencia en el sector en los tres últimos años: 2 puntos.</w:t>
      </w:r>
    </w:p>
    <w:p w:rsidR="008E5869" w:rsidRDefault="008E5869" w:rsidP="0026508A">
      <w:pPr>
        <w:jc w:val="both"/>
        <w:rPr>
          <w:rFonts w:ascii="Bookman Old Style" w:hAnsi="Bookman Old Style"/>
          <w:szCs w:val="22"/>
        </w:rPr>
      </w:pPr>
      <w:r>
        <w:rPr>
          <w:rFonts w:ascii="Bookman Old Style" w:hAnsi="Bookman Old Style"/>
          <w:szCs w:val="22"/>
        </w:rPr>
        <w:tab/>
        <w:t>*Entrevista personal: 1 punto.</w:t>
      </w:r>
    </w:p>
    <w:p w:rsidR="008E5869" w:rsidRDefault="008E5869" w:rsidP="0026508A">
      <w:pPr>
        <w:jc w:val="both"/>
        <w:rPr>
          <w:rFonts w:ascii="Bookman Old Style" w:hAnsi="Bookman Old Style"/>
          <w:szCs w:val="22"/>
        </w:rPr>
      </w:pPr>
      <w:r>
        <w:rPr>
          <w:rFonts w:ascii="Bookman Old Style" w:hAnsi="Bookman Old Style"/>
          <w:szCs w:val="22"/>
        </w:rPr>
        <w:t xml:space="preserve">  La Sra.Junquera pregunta si se ha consultado con la actual adjudicataria, para saber si sigue interesada en prestar el servicio, contestando la Alcaldía, que si, y que ésta sigue interesada.</w:t>
      </w:r>
    </w:p>
    <w:p w:rsidR="008E5869" w:rsidRDefault="008E5869" w:rsidP="0026508A">
      <w:pPr>
        <w:jc w:val="both"/>
        <w:rPr>
          <w:rFonts w:ascii="Bookman Old Style" w:hAnsi="Bookman Old Style"/>
          <w:szCs w:val="22"/>
        </w:rPr>
      </w:pPr>
      <w:r>
        <w:rPr>
          <w:rFonts w:ascii="Bookman Old Style" w:hAnsi="Bookman Old Style"/>
          <w:szCs w:val="22"/>
        </w:rPr>
        <w:t xml:space="preserve">  Y debatido el asunto, se somete por la Alcaldía a votación, siendo aprobada por unanimidad, seis votos a favor y ninguno en contra.</w:t>
      </w:r>
    </w:p>
    <w:p w:rsidR="005E73F1" w:rsidRPr="005E73F1" w:rsidRDefault="005E73F1" w:rsidP="0026508A">
      <w:pPr>
        <w:jc w:val="both"/>
        <w:rPr>
          <w:rFonts w:ascii="Bookman Old Style" w:hAnsi="Bookman Old Style"/>
          <w:b/>
          <w:szCs w:val="22"/>
          <w:u w:val="single"/>
        </w:rPr>
      </w:pPr>
      <w:r w:rsidRPr="005E73F1">
        <w:rPr>
          <w:rFonts w:ascii="Bookman Old Style" w:hAnsi="Bookman Old Style"/>
          <w:b/>
          <w:szCs w:val="22"/>
          <w:u w:val="single"/>
        </w:rPr>
        <w:tab/>
        <w:t>5º.-EXPEDIENTE DE MODIFICACIÓN DE CREDITOS 1/2020, SUPLEMENTO DE CREDITOS CON REMANTE DE TESORERIA.-</w:t>
      </w:r>
    </w:p>
    <w:p w:rsidR="008E5869" w:rsidRDefault="008E5869" w:rsidP="0026508A">
      <w:pPr>
        <w:jc w:val="both"/>
        <w:rPr>
          <w:rFonts w:ascii="Bookman Old Style" w:hAnsi="Bookman Old Style"/>
          <w:szCs w:val="22"/>
        </w:rPr>
      </w:pPr>
    </w:p>
    <w:p w:rsidR="005E73F1" w:rsidRDefault="005E73F1" w:rsidP="0026508A">
      <w:pPr>
        <w:jc w:val="both"/>
        <w:rPr>
          <w:rFonts w:ascii="Bookman Old Style" w:hAnsi="Bookman Old Style"/>
          <w:szCs w:val="22"/>
        </w:rPr>
      </w:pPr>
      <w:r>
        <w:rPr>
          <w:rFonts w:ascii="Bookman Old Style" w:hAnsi="Bookman Old Style"/>
          <w:szCs w:val="22"/>
        </w:rPr>
        <w:t xml:space="preserve"> Dictaminado favorablemente por la Comisión de Hacienda, Patrimonio y Especial de Cuentas, en sesión de esta misma fecha, se propone al Pleno del Ayuntamiento, como órgano competente en la materia, la adopción del siguiente </w:t>
      </w:r>
    </w:p>
    <w:p w:rsidR="005E73F1" w:rsidRDefault="005E73F1" w:rsidP="0026508A">
      <w:pPr>
        <w:jc w:val="both"/>
        <w:rPr>
          <w:rFonts w:ascii="Bookman Old Style" w:hAnsi="Bookman Old Style"/>
          <w:szCs w:val="22"/>
        </w:rPr>
      </w:pPr>
      <w:r w:rsidRPr="005E73F1">
        <w:rPr>
          <w:rFonts w:ascii="Bookman Old Style" w:hAnsi="Bookman Old Style"/>
          <w:b/>
          <w:szCs w:val="22"/>
        </w:rPr>
        <w:t>ACUERDO</w:t>
      </w:r>
      <w:r>
        <w:rPr>
          <w:rFonts w:ascii="Bookman Old Style" w:hAnsi="Bookman Old Style"/>
          <w:szCs w:val="22"/>
        </w:rPr>
        <w:t>:</w:t>
      </w:r>
    </w:p>
    <w:p w:rsidR="005E73F1" w:rsidRDefault="005E73F1" w:rsidP="005E73F1">
      <w:pPr>
        <w:ind w:right="-40" w:firstLine="720"/>
        <w:jc w:val="both"/>
        <w:rPr>
          <w:rFonts w:ascii="Bookman Old Style" w:hAnsi="Bookman Old Style"/>
          <w:szCs w:val="22"/>
        </w:rPr>
      </w:pPr>
      <w:r w:rsidRPr="00453E03">
        <w:rPr>
          <w:rFonts w:ascii="Bookman Old Style" w:hAnsi="Bookman Old Style"/>
          <w:b/>
          <w:bCs/>
          <w:szCs w:val="22"/>
          <w:lang w:val="es-ES_tradnl"/>
        </w:rPr>
        <w:t>PRIMERO.</w:t>
      </w:r>
      <w:r w:rsidRPr="00453E03">
        <w:rPr>
          <w:rFonts w:ascii="Bookman Old Style" w:hAnsi="Bookman Old Style"/>
          <w:szCs w:val="22"/>
          <w:lang w:val="es-ES_tradnl"/>
        </w:rPr>
        <w:t xml:space="preserve"> Aprobar inicialmente el </w:t>
      </w:r>
      <w:r w:rsidRPr="00453E03">
        <w:rPr>
          <w:rFonts w:ascii="Bookman Old Style" w:hAnsi="Bookman Old Style"/>
          <w:szCs w:val="22"/>
        </w:rPr>
        <w:t xml:space="preserve">expediente de modificación de crédito n.º </w:t>
      </w:r>
      <w:r>
        <w:rPr>
          <w:rFonts w:ascii="Bookman Old Style" w:hAnsi="Bookman Old Style"/>
          <w:szCs w:val="22"/>
        </w:rPr>
        <w:t xml:space="preserve">1/2020 </w:t>
      </w:r>
      <w:r w:rsidRPr="00453E03">
        <w:rPr>
          <w:rFonts w:ascii="Bookman Old Style" w:hAnsi="Bookman Old Style"/>
          <w:szCs w:val="22"/>
        </w:rPr>
        <w:t xml:space="preserve"> del Presupuesto en vigor en la modalidad de crédito del Presupuesto en vigor en la modalidad  de </w:t>
      </w:r>
      <w:r>
        <w:rPr>
          <w:rFonts w:ascii="Bookman Old Style" w:hAnsi="Bookman Old Style"/>
          <w:szCs w:val="22"/>
        </w:rPr>
        <w:t xml:space="preserve">Suplemento de crédito con cargo al Remanente Líquido de Tesorería  y con cargo a mayores ingresos recaudados, </w:t>
      </w:r>
      <w:r w:rsidRPr="00453E03">
        <w:rPr>
          <w:rFonts w:ascii="Bookman Old Style" w:hAnsi="Bookman Old Style"/>
          <w:szCs w:val="22"/>
        </w:rPr>
        <w:t>de acuerdo con el siguiente detalle:</w:t>
      </w:r>
    </w:p>
    <w:p w:rsidR="005E73F1" w:rsidRPr="00453E03" w:rsidRDefault="005E73F1" w:rsidP="005E73F1">
      <w:pPr>
        <w:ind w:right="-40" w:firstLine="720"/>
        <w:jc w:val="both"/>
        <w:rPr>
          <w:rFonts w:ascii="Bookman Old Style" w:hAnsi="Bookman Old Style"/>
          <w:szCs w:val="22"/>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857"/>
        <w:gridCol w:w="1134"/>
        <w:gridCol w:w="1320"/>
      </w:tblGrid>
      <w:tr w:rsidR="005E73F1" w:rsidRPr="00FD2FA1" w:rsidTr="00B97AA7">
        <w:trPr>
          <w:jc w:val="center"/>
        </w:trPr>
        <w:tc>
          <w:tcPr>
            <w:tcW w:w="1276" w:type="dxa"/>
            <w:vAlign w:val="center"/>
          </w:tcPr>
          <w:p w:rsidR="005E73F1" w:rsidRPr="00FD2FA1" w:rsidRDefault="005E73F1" w:rsidP="00B97AA7">
            <w:pPr>
              <w:ind w:hanging="62"/>
              <w:jc w:val="both"/>
              <w:rPr>
                <w:rFonts w:ascii="Bookman Old Style" w:hAnsi="Bookman Old Style"/>
                <w:b/>
                <w:sz w:val="18"/>
                <w:szCs w:val="18"/>
                <w:lang w:val="es-ES_tradnl"/>
              </w:rPr>
            </w:pPr>
            <w:r w:rsidRPr="00FD2FA1">
              <w:rPr>
                <w:rFonts w:ascii="Bookman Old Style" w:hAnsi="Bookman Old Style"/>
                <w:b/>
                <w:sz w:val="18"/>
                <w:szCs w:val="18"/>
                <w:lang w:val="es-ES_tradnl"/>
              </w:rPr>
              <w:t>Partida</w:t>
            </w:r>
          </w:p>
        </w:tc>
        <w:tc>
          <w:tcPr>
            <w:tcW w:w="5857" w:type="dxa"/>
            <w:vAlign w:val="center"/>
          </w:tcPr>
          <w:p w:rsidR="005E73F1" w:rsidRPr="00FD2FA1" w:rsidRDefault="005E73F1" w:rsidP="00B97AA7">
            <w:pPr>
              <w:keepNext/>
              <w:jc w:val="both"/>
              <w:outlineLvl w:val="2"/>
              <w:rPr>
                <w:rFonts w:ascii="Bookman Old Style" w:hAnsi="Bookman Old Style"/>
                <w:b/>
                <w:bCs/>
                <w:sz w:val="18"/>
                <w:szCs w:val="18"/>
              </w:rPr>
            </w:pPr>
            <w:r w:rsidRPr="00FD2FA1">
              <w:rPr>
                <w:rFonts w:ascii="Bookman Old Style" w:hAnsi="Bookman Old Style"/>
                <w:b/>
                <w:bCs/>
                <w:sz w:val="18"/>
                <w:szCs w:val="18"/>
              </w:rPr>
              <w:t>Descripción</w:t>
            </w:r>
          </w:p>
        </w:tc>
        <w:tc>
          <w:tcPr>
            <w:tcW w:w="1134" w:type="dxa"/>
            <w:vAlign w:val="center"/>
          </w:tcPr>
          <w:p w:rsidR="005E73F1" w:rsidRPr="00FD2FA1" w:rsidRDefault="005E73F1" w:rsidP="00B97AA7">
            <w:pPr>
              <w:jc w:val="right"/>
              <w:rPr>
                <w:rFonts w:ascii="Bookman Old Style" w:hAnsi="Bookman Old Style"/>
                <w:b/>
                <w:sz w:val="18"/>
                <w:szCs w:val="18"/>
                <w:lang w:val="es-ES_tradnl"/>
              </w:rPr>
            </w:pPr>
            <w:r w:rsidRPr="00FD2FA1">
              <w:rPr>
                <w:rFonts w:ascii="Bookman Old Style" w:hAnsi="Bookman Old Style"/>
                <w:b/>
                <w:sz w:val="18"/>
                <w:szCs w:val="18"/>
                <w:lang w:val="es-ES_tradnl"/>
              </w:rPr>
              <w:t>aumento</w:t>
            </w:r>
          </w:p>
        </w:tc>
        <w:tc>
          <w:tcPr>
            <w:tcW w:w="1320" w:type="dxa"/>
            <w:vAlign w:val="center"/>
          </w:tcPr>
          <w:p w:rsidR="005E73F1" w:rsidRPr="00FD2FA1" w:rsidRDefault="005E73F1" w:rsidP="00B97AA7">
            <w:pPr>
              <w:jc w:val="right"/>
              <w:rPr>
                <w:rFonts w:ascii="Bookman Old Style" w:hAnsi="Bookman Old Style"/>
                <w:b/>
                <w:sz w:val="18"/>
                <w:szCs w:val="18"/>
                <w:lang w:val="es-ES_tradnl"/>
              </w:rPr>
            </w:pPr>
            <w:r w:rsidRPr="00FD2FA1">
              <w:rPr>
                <w:rFonts w:ascii="Bookman Old Style" w:hAnsi="Bookman Old Style"/>
                <w:b/>
                <w:sz w:val="18"/>
                <w:szCs w:val="18"/>
                <w:lang w:val="es-ES_tradnl"/>
              </w:rPr>
              <w:t>disminución</w:t>
            </w:r>
          </w:p>
        </w:tc>
      </w:tr>
      <w:tr w:rsidR="005E73F1" w:rsidRPr="00FD2FA1" w:rsidTr="00B97AA7">
        <w:trPr>
          <w:jc w:val="center"/>
        </w:trPr>
        <w:tc>
          <w:tcPr>
            <w:tcW w:w="1276" w:type="dxa"/>
            <w:vAlign w:val="center"/>
          </w:tcPr>
          <w:p w:rsidR="005E73F1" w:rsidRPr="00FD2FA1" w:rsidRDefault="005E73F1" w:rsidP="00B97AA7">
            <w:pPr>
              <w:jc w:val="center"/>
              <w:rPr>
                <w:rFonts w:ascii="Bookman Old Style" w:hAnsi="Bookman Old Style"/>
                <w:sz w:val="18"/>
                <w:szCs w:val="18"/>
                <w:lang w:val="es-ES_tradnl"/>
              </w:rPr>
            </w:pPr>
            <w:r w:rsidRPr="00FD2FA1">
              <w:rPr>
                <w:rFonts w:ascii="Bookman Old Style" w:hAnsi="Bookman Old Style"/>
                <w:sz w:val="18"/>
                <w:szCs w:val="18"/>
                <w:lang w:val="es-ES_tradnl"/>
              </w:rPr>
              <w:t>Funcional</w:t>
            </w:r>
          </w:p>
        </w:tc>
        <w:tc>
          <w:tcPr>
            <w:tcW w:w="5857" w:type="dxa"/>
            <w:vAlign w:val="center"/>
          </w:tcPr>
          <w:p w:rsidR="005E73F1" w:rsidRPr="00FD2FA1" w:rsidRDefault="005E73F1" w:rsidP="00B97AA7">
            <w:pPr>
              <w:ind w:firstLine="720"/>
              <w:jc w:val="center"/>
              <w:rPr>
                <w:rFonts w:ascii="Bookman Old Style" w:hAnsi="Bookman Old Style"/>
                <w:sz w:val="18"/>
                <w:szCs w:val="18"/>
                <w:lang w:val="es-ES_tradnl"/>
              </w:rPr>
            </w:pPr>
          </w:p>
        </w:tc>
        <w:tc>
          <w:tcPr>
            <w:tcW w:w="1134" w:type="dxa"/>
            <w:vAlign w:val="center"/>
          </w:tcPr>
          <w:p w:rsidR="005E73F1" w:rsidRPr="00FD2FA1" w:rsidRDefault="005E73F1" w:rsidP="00B97AA7">
            <w:pPr>
              <w:ind w:firstLine="720"/>
              <w:jc w:val="right"/>
              <w:rPr>
                <w:rFonts w:ascii="Bookman Old Style" w:hAnsi="Bookman Old Style"/>
                <w:sz w:val="18"/>
                <w:szCs w:val="18"/>
                <w:lang w:val="es-ES_tradnl"/>
              </w:rPr>
            </w:pPr>
          </w:p>
        </w:tc>
        <w:tc>
          <w:tcPr>
            <w:tcW w:w="1320" w:type="dxa"/>
            <w:vAlign w:val="center"/>
          </w:tcPr>
          <w:p w:rsidR="005E73F1" w:rsidRPr="00FD2FA1" w:rsidRDefault="005E73F1" w:rsidP="00B97AA7">
            <w:pPr>
              <w:ind w:firstLine="720"/>
              <w:jc w:val="right"/>
              <w:rPr>
                <w:rFonts w:ascii="Bookman Old Style" w:hAnsi="Bookman Old Style"/>
                <w:sz w:val="18"/>
                <w:szCs w:val="18"/>
                <w:lang w:val="es-ES_tradnl"/>
              </w:rPr>
            </w:pPr>
          </w:p>
        </w:tc>
      </w:tr>
      <w:tr w:rsidR="005E73F1" w:rsidRPr="00FD2FA1" w:rsidTr="00B97AA7">
        <w:trPr>
          <w:jc w:val="center"/>
        </w:trPr>
        <w:tc>
          <w:tcPr>
            <w:tcW w:w="1276" w:type="dxa"/>
            <w:vAlign w:val="center"/>
          </w:tcPr>
          <w:p w:rsidR="005E73F1" w:rsidRPr="00FD2FA1" w:rsidRDefault="005E73F1" w:rsidP="00B97AA7">
            <w:pPr>
              <w:rPr>
                <w:rFonts w:ascii="Bookman Old Style" w:hAnsi="Bookman Old Style"/>
                <w:sz w:val="18"/>
                <w:szCs w:val="18"/>
                <w:lang w:val="es-ES_tradnl"/>
              </w:rPr>
            </w:pPr>
            <w:r>
              <w:rPr>
                <w:rFonts w:ascii="Bookman Old Style" w:hAnsi="Bookman Old Style"/>
                <w:sz w:val="18"/>
                <w:szCs w:val="18"/>
                <w:lang w:val="es-ES_tradnl"/>
              </w:rPr>
              <w:t>165.619</w:t>
            </w:r>
          </w:p>
        </w:tc>
        <w:tc>
          <w:tcPr>
            <w:tcW w:w="5857" w:type="dxa"/>
            <w:vAlign w:val="center"/>
          </w:tcPr>
          <w:p w:rsidR="005E73F1" w:rsidRPr="00FD2FA1" w:rsidRDefault="005E73F1" w:rsidP="00B97AA7">
            <w:pPr>
              <w:jc w:val="both"/>
              <w:rPr>
                <w:rFonts w:ascii="Bookman Old Style" w:hAnsi="Bookman Old Style"/>
                <w:sz w:val="18"/>
                <w:szCs w:val="18"/>
                <w:lang w:val="es-ES_tradnl"/>
              </w:rPr>
            </w:pPr>
            <w:r>
              <w:rPr>
                <w:rFonts w:ascii="Bookman Old Style" w:hAnsi="Bookman Old Style"/>
                <w:sz w:val="18"/>
                <w:szCs w:val="18"/>
                <w:lang w:val="es-ES_tradnl"/>
              </w:rPr>
              <w:t>ACTUACIONES DE MEJORA EN VIALES Y CARRIL BICI DE GALINDO Y PERAHUY</w:t>
            </w:r>
          </w:p>
        </w:tc>
        <w:tc>
          <w:tcPr>
            <w:tcW w:w="1134" w:type="dxa"/>
            <w:vAlign w:val="center"/>
          </w:tcPr>
          <w:p w:rsidR="005E73F1" w:rsidRPr="00FD2FA1" w:rsidRDefault="005E73F1" w:rsidP="00B97AA7">
            <w:pPr>
              <w:jc w:val="right"/>
              <w:rPr>
                <w:rFonts w:ascii="Bookman Old Style" w:hAnsi="Bookman Old Style"/>
                <w:sz w:val="18"/>
                <w:szCs w:val="18"/>
                <w:lang w:val="es-ES_tradnl"/>
              </w:rPr>
            </w:pPr>
            <w:r>
              <w:rPr>
                <w:rFonts w:ascii="Bookman Old Style" w:hAnsi="Bookman Old Style"/>
                <w:sz w:val="18"/>
                <w:szCs w:val="18"/>
                <w:lang w:val="es-ES_tradnl"/>
              </w:rPr>
              <w:t>93.103,61</w:t>
            </w:r>
          </w:p>
        </w:tc>
        <w:tc>
          <w:tcPr>
            <w:tcW w:w="1320" w:type="dxa"/>
            <w:vAlign w:val="center"/>
          </w:tcPr>
          <w:p w:rsidR="005E73F1" w:rsidRPr="00FD2FA1" w:rsidRDefault="005E73F1" w:rsidP="00B97AA7">
            <w:pPr>
              <w:jc w:val="right"/>
              <w:rPr>
                <w:rFonts w:ascii="Bookman Old Style" w:hAnsi="Bookman Old Style"/>
                <w:sz w:val="18"/>
                <w:szCs w:val="18"/>
                <w:lang w:val="es-ES_tradnl"/>
              </w:rPr>
            </w:pPr>
          </w:p>
        </w:tc>
      </w:tr>
      <w:tr w:rsidR="005E73F1" w:rsidRPr="004B2736" w:rsidTr="00B97AA7">
        <w:trPr>
          <w:jc w:val="center"/>
        </w:trPr>
        <w:tc>
          <w:tcPr>
            <w:tcW w:w="1276" w:type="dxa"/>
            <w:vAlign w:val="center"/>
          </w:tcPr>
          <w:p w:rsidR="005E73F1" w:rsidRPr="004B2736" w:rsidRDefault="005E73F1" w:rsidP="00B97AA7">
            <w:pPr>
              <w:jc w:val="both"/>
              <w:rPr>
                <w:rFonts w:ascii="Bookman Old Style" w:hAnsi="Bookman Old Style"/>
                <w:b/>
                <w:sz w:val="18"/>
                <w:szCs w:val="18"/>
                <w:lang w:val="es-ES_tradnl"/>
              </w:rPr>
            </w:pPr>
          </w:p>
        </w:tc>
        <w:tc>
          <w:tcPr>
            <w:tcW w:w="5857" w:type="dxa"/>
            <w:vAlign w:val="center"/>
          </w:tcPr>
          <w:p w:rsidR="005E73F1" w:rsidRPr="00E3336F" w:rsidRDefault="005E73F1" w:rsidP="00B97AA7">
            <w:pPr>
              <w:keepNext/>
              <w:jc w:val="both"/>
              <w:outlineLvl w:val="3"/>
              <w:rPr>
                <w:rFonts w:ascii="Bookman Old Style" w:hAnsi="Bookman Old Style"/>
                <w:b/>
                <w:bCs/>
                <w:sz w:val="18"/>
                <w:szCs w:val="18"/>
              </w:rPr>
            </w:pPr>
            <w:r w:rsidRPr="00E3336F">
              <w:rPr>
                <w:rFonts w:ascii="Bookman Old Style" w:hAnsi="Bookman Old Style"/>
                <w:b/>
                <w:bCs/>
                <w:sz w:val="18"/>
                <w:szCs w:val="18"/>
              </w:rPr>
              <w:t xml:space="preserve">MAYORES INGRESOS:SUBV.DIPUTACION </w:t>
            </w:r>
            <w:r>
              <w:rPr>
                <w:rFonts w:ascii="Bookman Old Style" w:hAnsi="Bookman Old Style"/>
                <w:b/>
                <w:bCs/>
                <w:sz w:val="18"/>
                <w:szCs w:val="18"/>
              </w:rPr>
              <w:t>PLAN DE APOYO MUNICIPAL EXTRAORDINARIO 2020</w:t>
            </w:r>
          </w:p>
        </w:tc>
        <w:tc>
          <w:tcPr>
            <w:tcW w:w="1134" w:type="dxa"/>
            <w:vAlign w:val="center"/>
          </w:tcPr>
          <w:p w:rsidR="005E73F1" w:rsidRPr="00E3336F" w:rsidRDefault="005E73F1" w:rsidP="00B97AA7">
            <w:pPr>
              <w:jc w:val="right"/>
              <w:rPr>
                <w:rFonts w:ascii="Bookman Old Style" w:hAnsi="Bookman Old Style"/>
                <w:sz w:val="18"/>
                <w:szCs w:val="18"/>
              </w:rPr>
            </w:pPr>
          </w:p>
        </w:tc>
        <w:tc>
          <w:tcPr>
            <w:tcW w:w="1320" w:type="dxa"/>
            <w:vAlign w:val="center"/>
          </w:tcPr>
          <w:p w:rsidR="005E73F1" w:rsidRPr="00E3336F" w:rsidRDefault="005E73F1" w:rsidP="00B97AA7">
            <w:pPr>
              <w:jc w:val="right"/>
              <w:rPr>
                <w:rFonts w:ascii="Bookman Old Style" w:hAnsi="Bookman Old Style"/>
                <w:sz w:val="18"/>
                <w:szCs w:val="18"/>
                <w:lang w:val="es-ES_tradnl"/>
              </w:rPr>
            </w:pPr>
            <w:r>
              <w:rPr>
                <w:rFonts w:ascii="Bookman Old Style" w:hAnsi="Bookman Old Style"/>
                <w:sz w:val="18"/>
                <w:szCs w:val="18"/>
                <w:lang w:val="es-ES_tradnl"/>
              </w:rPr>
              <w:t>31.954,00</w:t>
            </w:r>
          </w:p>
        </w:tc>
      </w:tr>
      <w:tr w:rsidR="005E73F1" w:rsidRPr="00AD6240" w:rsidTr="00B97AA7">
        <w:trPr>
          <w:jc w:val="center"/>
        </w:trPr>
        <w:tc>
          <w:tcPr>
            <w:tcW w:w="1276" w:type="dxa"/>
            <w:vAlign w:val="center"/>
          </w:tcPr>
          <w:p w:rsidR="005E73F1" w:rsidRPr="004B2736" w:rsidRDefault="005E73F1" w:rsidP="00B97AA7">
            <w:pPr>
              <w:jc w:val="both"/>
              <w:rPr>
                <w:rFonts w:ascii="Bookman Old Style" w:hAnsi="Bookman Old Style"/>
                <w:b/>
                <w:sz w:val="18"/>
                <w:szCs w:val="18"/>
                <w:lang w:val="es-ES_tradnl"/>
              </w:rPr>
            </w:pPr>
          </w:p>
        </w:tc>
        <w:tc>
          <w:tcPr>
            <w:tcW w:w="5857" w:type="dxa"/>
            <w:vAlign w:val="center"/>
          </w:tcPr>
          <w:p w:rsidR="005E73F1" w:rsidRPr="004B2736" w:rsidRDefault="005E73F1" w:rsidP="00B97AA7">
            <w:pPr>
              <w:keepNext/>
              <w:jc w:val="both"/>
              <w:outlineLvl w:val="3"/>
              <w:rPr>
                <w:rFonts w:ascii="Bookman Old Style" w:hAnsi="Bookman Old Style"/>
                <w:b/>
                <w:bCs/>
                <w:sz w:val="18"/>
                <w:szCs w:val="18"/>
              </w:rPr>
            </w:pPr>
            <w:r>
              <w:rPr>
                <w:rFonts w:ascii="Bookman Old Style" w:hAnsi="Bookman Old Style"/>
                <w:b/>
                <w:bCs/>
                <w:sz w:val="18"/>
                <w:szCs w:val="18"/>
              </w:rPr>
              <w:t>REMANENTE LÍQUIDO DE TESORERIA</w:t>
            </w:r>
          </w:p>
        </w:tc>
        <w:tc>
          <w:tcPr>
            <w:tcW w:w="1134" w:type="dxa"/>
            <w:vAlign w:val="center"/>
          </w:tcPr>
          <w:p w:rsidR="005E73F1" w:rsidRPr="004B2736" w:rsidRDefault="005E73F1" w:rsidP="00B97AA7">
            <w:pPr>
              <w:jc w:val="right"/>
              <w:rPr>
                <w:rFonts w:ascii="Bookman Old Style" w:hAnsi="Bookman Old Style"/>
                <w:b/>
                <w:sz w:val="18"/>
                <w:szCs w:val="18"/>
              </w:rPr>
            </w:pPr>
          </w:p>
        </w:tc>
        <w:tc>
          <w:tcPr>
            <w:tcW w:w="1320" w:type="dxa"/>
            <w:vAlign w:val="center"/>
          </w:tcPr>
          <w:p w:rsidR="005E73F1" w:rsidRPr="00AD6240" w:rsidRDefault="005E73F1" w:rsidP="00B97AA7">
            <w:pPr>
              <w:jc w:val="right"/>
              <w:rPr>
                <w:rFonts w:ascii="Bookman Old Style" w:hAnsi="Bookman Old Style"/>
                <w:sz w:val="18"/>
                <w:szCs w:val="18"/>
                <w:lang w:val="es-ES_tradnl"/>
              </w:rPr>
            </w:pPr>
            <w:r w:rsidRPr="00AD6240">
              <w:rPr>
                <w:rFonts w:ascii="Bookman Old Style" w:hAnsi="Bookman Old Style"/>
                <w:sz w:val="18"/>
                <w:szCs w:val="18"/>
                <w:lang w:val="es-ES_tradnl"/>
              </w:rPr>
              <w:t>61.149,61</w:t>
            </w:r>
          </w:p>
        </w:tc>
      </w:tr>
      <w:tr w:rsidR="005E73F1" w:rsidRPr="004B2736" w:rsidTr="00B97AA7">
        <w:trPr>
          <w:jc w:val="center"/>
        </w:trPr>
        <w:tc>
          <w:tcPr>
            <w:tcW w:w="1276" w:type="dxa"/>
            <w:vAlign w:val="center"/>
          </w:tcPr>
          <w:p w:rsidR="005E73F1" w:rsidRPr="004B2736" w:rsidRDefault="005E73F1" w:rsidP="00B97AA7">
            <w:pPr>
              <w:jc w:val="both"/>
              <w:rPr>
                <w:rFonts w:ascii="Bookman Old Style" w:hAnsi="Bookman Old Style"/>
                <w:b/>
                <w:sz w:val="18"/>
                <w:szCs w:val="18"/>
                <w:lang w:val="es-ES_tradnl"/>
              </w:rPr>
            </w:pPr>
          </w:p>
        </w:tc>
        <w:tc>
          <w:tcPr>
            <w:tcW w:w="5857" w:type="dxa"/>
            <w:vAlign w:val="center"/>
          </w:tcPr>
          <w:p w:rsidR="005E73F1" w:rsidRPr="004B2736" w:rsidRDefault="005E73F1" w:rsidP="00B97AA7">
            <w:pPr>
              <w:keepNext/>
              <w:jc w:val="both"/>
              <w:outlineLvl w:val="3"/>
              <w:rPr>
                <w:rFonts w:ascii="Bookman Old Style" w:hAnsi="Bookman Old Style"/>
                <w:b/>
                <w:bCs/>
                <w:sz w:val="18"/>
                <w:szCs w:val="18"/>
              </w:rPr>
            </w:pPr>
            <w:r>
              <w:rPr>
                <w:rFonts w:ascii="Bookman Old Style" w:hAnsi="Bookman Old Style"/>
                <w:b/>
                <w:bCs/>
                <w:sz w:val="18"/>
                <w:szCs w:val="18"/>
              </w:rPr>
              <w:t>TOTAL</w:t>
            </w:r>
          </w:p>
        </w:tc>
        <w:tc>
          <w:tcPr>
            <w:tcW w:w="1134" w:type="dxa"/>
            <w:vAlign w:val="center"/>
          </w:tcPr>
          <w:p w:rsidR="005E73F1" w:rsidRDefault="005E73F1" w:rsidP="00B97AA7">
            <w:pPr>
              <w:jc w:val="right"/>
              <w:rPr>
                <w:rFonts w:ascii="Bookman Old Style" w:hAnsi="Bookman Old Style"/>
                <w:b/>
                <w:sz w:val="18"/>
                <w:szCs w:val="18"/>
              </w:rPr>
            </w:pPr>
            <w:r>
              <w:rPr>
                <w:rFonts w:ascii="Bookman Old Style" w:hAnsi="Bookman Old Style"/>
                <w:b/>
                <w:sz w:val="18"/>
                <w:szCs w:val="18"/>
              </w:rPr>
              <w:t>93.103,61</w:t>
            </w:r>
          </w:p>
        </w:tc>
        <w:tc>
          <w:tcPr>
            <w:tcW w:w="1320" w:type="dxa"/>
            <w:vAlign w:val="center"/>
          </w:tcPr>
          <w:p w:rsidR="005E73F1" w:rsidRPr="004B2736" w:rsidRDefault="005E73F1" w:rsidP="00B97AA7">
            <w:pPr>
              <w:jc w:val="right"/>
              <w:rPr>
                <w:rFonts w:ascii="Bookman Old Style" w:hAnsi="Bookman Old Style"/>
                <w:b/>
                <w:sz w:val="18"/>
                <w:szCs w:val="18"/>
                <w:lang w:val="es-ES_tradnl"/>
              </w:rPr>
            </w:pPr>
            <w:r>
              <w:rPr>
                <w:rFonts w:ascii="Bookman Old Style" w:hAnsi="Bookman Old Style"/>
                <w:b/>
                <w:sz w:val="18"/>
                <w:szCs w:val="18"/>
                <w:lang w:val="es-ES_tradnl"/>
              </w:rPr>
              <w:t>93.103,61</w:t>
            </w:r>
          </w:p>
        </w:tc>
      </w:tr>
    </w:tbl>
    <w:p w:rsidR="005E73F1" w:rsidRPr="00453E03" w:rsidRDefault="005E73F1" w:rsidP="005E73F1">
      <w:pPr>
        <w:jc w:val="center"/>
        <w:rPr>
          <w:rFonts w:ascii="Bookman Old Style" w:hAnsi="Bookman Old Style"/>
          <w:szCs w:val="22"/>
        </w:rPr>
      </w:pPr>
    </w:p>
    <w:p w:rsidR="005E73F1" w:rsidRPr="00453E03" w:rsidRDefault="005E73F1" w:rsidP="005E73F1">
      <w:pPr>
        <w:ind w:firstLine="720"/>
        <w:jc w:val="both"/>
        <w:rPr>
          <w:rFonts w:ascii="Bookman Old Style" w:hAnsi="Bookman Old Style"/>
          <w:szCs w:val="22"/>
        </w:rPr>
      </w:pPr>
      <w:r w:rsidRPr="00453E03">
        <w:rPr>
          <w:rFonts w:ascii="Bookman Old Style" w:hAnsi="Bookman Old Style"/>
          <w:b/>
          <w:bCs/>
          <w:szCs w:val="22"/>
        </w:rPr>
        <w:t xml:space="preserve">SEGUNDO. </w:t>
      </w:r>
      <w:r w:rsidRPr="00453E03">
        <w:rPr>
          <w:rFonts w:ascii="Bookman Old Style" w:hAnsi="Bookman Old Style"/>
          <w:szCs w:val="22"/>
        </w:rPr>
        <w:t xml:space="preserve">Exponer este expediente al público mediante anuncio inserto en el </w:t>
      </w:r>
      <w:r w:rsidRPr="00453E03">
        <w:rPr>
          <w:rFonts w:ascii="Bookman Old Style" w:hAnsi="Bookman Old Style"/>
          <w:i/>
          <w:iCs/>
          <w:szCs w:val="22"/>
        </w:rPr>
        <w:t>Boletín Oficial de la Provincia</w:t>
      </w:r>
      <w:r w:rsidRPr="00453E03">
        <w:rPr>
          <w:rFonts w:ascii="Bookman Old Style" w:hAnsi="Bookman Old Style"/>
          <w:szCs w:val="22"/>
        </w:rPr>
        <w:t>, por quince días, durante los cuales los interesados pondrán examinarlo y presentar reclamaciones ante el Pleno. El expediente se considerará definitivamente aprobado si durante el citado plazo no se hubiesen presentado reclamaciones; en caso contrario, el Pleno dispondrá de un plazo de un mes para resolverlas.</w:t>
      </w:r>
    </w:p>
    <w:p w:rsidR="005E73F1" w:rsidRPr="00453E03" w:rsidRDefault="005E73F1" w:rsidP="005E73F1">
      <w:pPr>
        <w:ind w:right="-15" w:firstLine="696"/>
        <w:jc w:val="both"/>
        <w:rPr>
          <w:rFonts w:ascii="Bookman Old Style" w:hAnsi="Bookman Old Style"/>
          <w:szCs w:val="22"/>
          <w:lang w:val="es-ES_tradnl"/>
        </w:rPr>
      </w:pPr>
      <w:r>
        <w:rPr>
          <w:rFonts w:ascii="Bookman Old Style" w:hAnsi="Bookman Old Style"/>
          <w:szCs w:val="22"/>
          <w:lang w:val="es-ES_tradnl"/>
        </w:rPr>
        <w:t>Y sometido el asunto a votación, es aprobado por unanimidad, seis votos a favor y ninguno en contra, en los términos de su presentación.</w:t>
      </w:r>
    </w:p>
    <w:p w:rsidR="008E5869" w:rsidRDefault="005E73F1" w:rsidP="005E73F1">
      <w:pPr>
        <w:tabs>
          <w:tab w:val="left" w:pos="1110"/>
        </w:tabs>
        <w:jc w:val="both"/>
        <w:rPr>
          <w:rFonts w:ascii="Bookman Old Style" w:hAnsi="Bookman Old Style"/>
          <w:szCs w:val="22"/>
        </w:rPr>
      </w:pPr>
      <w:r>
        <w:rPr>
          <w:rFonts w:ascii="Bookman Old Style" w:hAnsi="Bookman Old Style"/>
          <w:szCs w:val="22"/>
          <w:lang w:val="es-ES_tradnl"/>
        </w:rPr>
        <w:tab/>
      </w:r>
    </w:p>
    <w:p w:rsidR="0026508A" w:rsidRPr="00B72F00" w:rsidRDefault="005E73F1" w:rsidP="0026508A">
      <w:pPr>
        <w:jc w:val="both"/>
        <w:rPr>
          <w:rFonts w:ascii="Bookman Old Style" w:hAnsi="Bookman Old Style"/>
          <w:b/>
          <w:szCs w:val="22"/>
          <w:u w:val="single"/>
        </w:rPr>
      </w:pPr>
      <w:r>
        <w:rPr>
          <w:rFonts w:ascii="Bookman Old Style" w:hAnsi="Bookman Old Style"/>
          <w:b/>
          <w:szCs w:val="22"/>
        </w:rPr>
        <w:tab/>
        <w:t>6</w:t>
      </w:r>
      <w:r w:rsidR="0026508A">
        <w:rPr>
          <w:rFonts w:ascii="Bookman Old Style" w:hAnsi="Bookman Old Style"/>
          <w:b/>
          <w:szCs w:val="22"/>
          <w:u w:val="single"/>
        </w:rPr>
        <w:t>º.-</w:t>
      </w:r>
      <w:r w:rsidR="0026508A" w:rsidRPr="00B72F00">
        <w:rPr>
          <w:rFonts w:ascii="Bookman Old Style" w:hAnsi="Bookman Old Style"/>
          <w:b/>
          <w:szCs w:val="22"/>
          <w:u w:val="single"/>
        </w:rPr>
        <w:t>CONTROL Y FISCALIZACIÓN DEL RESTO DE ÓRGANOS MUNICIPALES: ALCALDÍA Y CONCEJALÍAS DELEGADAS.</w:t>
      </w:r>
    </w:p>
    <w:p w:rsidR="00332A52" w:rsidRDefault="0026508A" w:rsidP="00332A52">
      <w:pPr>
        <w:pStyle w:val="Prrafodelista"/>
        <w:numPr>
          <w:ilvl w:val="0"/>
          <w:numId w:val="14"/>
        </w:numPr>
        <w:ind w:left="0" w:firstLine="0"/>
        <w:jc w:val="both"/>
        <w:rPr>
          <w:rFonts w:ascii="Bookman Old Style" w:hAnsi="Bookman Old Style"/>
          <w:u w:val="single"/>
        </w:rPr>
      </w:pPr>
      <w:r w:rsidRPr="009D292D">
        <w:rPr>
          <w:rFonts w:ascii="Bookman Old Style" w:hAnsi="Bookman Old Style"/>
          <w:u w:val="single"/>
        </w:rPr>
        <w:t>Dación de cuentas de Informes de Alcaldía y Concejalías delegadas</w:t>
      </w:r>
    </w:p>
    <w:p w:rsidR="00FE7F22" w:rsidRDefault="00FE7F22" w:rsidP="00FE7F22">
      <w:pPr>
        <w:pStyle w:val="Prrafodelista"/>
        <w:ind w:left="0"/>
        <w:jc w:val="both"/>
        <w:rPr>
          <w:rFonts w:ascii="Bookman Old Style" w:hAnsi="Bookman Old Style"/>
        </w:rPr>
      </w:pPr>
      <w:r>
        <w:rPr>
          <w:rFonts w:ascii="Bookman Old Style" w:hAnsi="Bookman Old Style"/>
        </w:rPr>
        <w:t>Por el Sr.Alcalde, se informa a la Corporación de los siguientes asuntos municipales:</w:t>
      </w:r>
    </w:p>
    <w:p w:rsidR="00FE7F22" w:rsidRDefault="00FE7F22" w:rsidP="00FE7F22">
      <w:pPr>
        <w:pStyle w:val="Prrafodelista"/>
        <w:ind w:left="0"/>
        <w:jc w:val="both"/>
        <w:rPr>
          <w:rFonts w:ascii="Bookman Old Style" w:hAnsi="Bookman Old Style"/>
        </w:rPr>
      </w:pPr>
      <w:r>
        <w:rPr>
          <w:rFonts w:ascii="Bookman Old Style" w:hAnsi="Bookman Old Style"/>
        </w:rPr>
        <w:tab/>
        <w:t>*</w:t>
      </w:r>
      <w:r w:rsidR="009509FA">
        <w:rPr>
          <w:rFonts w:ascii="Bookman Old Style" w:hAnsi="Bookman Old Style"/>
        </w:rPr>
        <w:t>La Alcaldía informa de las obras que se están realizando en la Urb.La Rad, acondicionamiento del carril bici, etc..</w:t>
      </w:r>
    </w:p>
    <w:p w:rsidR="009509FA" w:rsidRDefault="009509FA" w:rsidP="00FE7F22">
      <w:pPr>
        <w:pStyle w:val="Prrafodelista"/>
        <w:ind w:left="0"/>
        <w:jc w:val="both"/>
        <w:rPr>
          <w:rFonts w:ascii="Bookman Old Style" w:hAnsi="Bookman Old Style"/>
        </w:rPr>
      </w:pPr>
      <w:r>
        <w:rPr>
          <w:rFonts w:ascii="Bookman Old Style" w:hAnsi="Bookman Old Style"/>
        </w:rPr>
        <w:tab/>
        <w:t>*Se informa de que próximamente se llevaran a cabo los trabajos de acondicionamiento de los caminos, y de que es necesario realizar la señalización de las entradas de las fincas.</w:t>
      </w:r>
    </w:p>
    <w:p w:rsidR="009509FA" w:rsidRDefault="009509FA" w:rsidP="00FE7F22">
      <w:pPr>
        <w:pStyle w:val="Prrafodelista"/>
        <w:ind w:left="0"/>
        <w:jc w:val="both"/>
        <w:rPr>
          <w:rFonts w:ascii="Bookman Old Style" w:hAnsi="Bookman Old Style"/>
        </w:rPr>
      </w:pPr>
      <w:r>
        <w:rPr>
          <w:rFonts w:ascii="Bookman Old Style" w:hAnsi="Bookman Old Style"/>
        </w:rPr>
        <w:t xml:space="preserve">      El Sr.Hernández Pando, pide que se pongan las placas de las vías públicas.</w:t>
      </w:r>
    </w:p>
    <w:p w:rsidR="009509FA" w:rsidRDefault="009509FA" w:rsidP="00FE7F22">
      <w:pPr>
        <w:pStyle w:val="Prrafodelista"/>
        <w:ind w:left="0"/>
        <w:jc w:val="both"/>
        <w:rPr>
          <w:rFonts w:ascii="Bookman Old Style" w:hAnsi="Bookman Old Style"/>
        </w:rPr>
      </w:pPr>
      <w:r>
        <w:rPr>
          <w:rFonts w:ascii="Bookman Old Style" w:hAnsi="Bookman Old Style"/>
        </w:rPr>
        <w:t xml:space="preserve">      La Sra.Delgado pide que si hubiera presupuesto, se procediera al arreglo de las aceras de la Iglesia.</w:t>
      </w:r>
    </w:p>
    <w:p w:rsidR="009509FA" w:rsidRDefault="009509FA" w:rsidP="00FE7F22">
      <w:pPr>
        <w:pStyle w:val="Prrafodelista"/>
        <w:ind w:left="0"/>
        <w:jc w:val="both"/>
        <w:rPr>
          <w:rFonts w:ascii="Bookman Old Style" w:hAnsi="Bookman Old Style"/>
        </w:rPr>
      </w:pPr>
      <w:r>
        <w:rPr>
          <w:rFonts w:ascii="Bookman Old Style" w:hAnsi="Bookman Old Style"/>
        </w:rPr>
        <w:lastRenderedPageBreak/>
        <w:t xml:space="preserve">  El Sr.Hernández Pando, </w:t>
      </w:r>
      <w:r w:rsidR="00FD339E">
        <w:rPr>
          <w:rFonts w:ascii="Bookman Old Style" w:hAnsi="Bookman Old Style"/>
        </w:rPr>
        <w:t>pregunta por el tema de las luminarias, contestando la Alcaldía, que se han solicitado la reposición de 79 luminarias de led, y se van a instalar todas, pero en la Rad, hay que poner primero los pies de las farolas.Preguna igualmente por el tema de los reductores de velocidad, en la travesia de Galindo y Perahuy, contestando la Alcaldia, que se han solicitado reiteradamente a la Diputación Provincial que es la titular de la via, y que a esta fecha, no se ha recibido contestación alguna.</w:t>
      </w:r>
    </w:p>
    <w:p w:rsidR="00FD339E" w:rsidRPr="00FE7F22" w:rsidRDefault="00FD339E" w:rsidP="00FE7F22">
      <w:pPr>
        <w:pStyle w:val="Prrafodelista"/>
        <w:ind w:left="0"/>
        <w:jc w:val="both"/>
        <w:rPr>
          <w:rFonts w:ascii="Bookman Old Style" w:hAnsi="Bookman Old Style"/>
        </w:rPr>
      </w:pPr>
      <w:r>
        <w:rPr>
          <w:rFonts w:ascii="Bookman Old Style" w:hAnsi="Bookman Old Style"/>
        </w:rPr>
        <w:t xml:space="preserve">  </w:t>
      </w:r>
    </w:p>
    <w:p w:rsidR="001849A0" w:rsidRPr="00332A52" w:rsidRDefault="001849A0" w:rsidP="001849A0">
      <w:pPr>
        <w:pStyle w:val="Prrafodelista"/>
        <w:numPr>
          <w:ilvl w:val="0"/>
          <w:numId w:val="14"/>
        </w:numPr>
        <w:ind w:left="0" w:firstLine="0"/>
        <w:jc w:val="both"/>
        <w:rPr>
          <w:rFonts w:ascii="Bookman Old Style" w:hAnsi="Bookman Old Style"/>
          <w:u w:val="single"/>
        </w:rPr>
      </w:pPr>
      <w:r>
        <w:rPr>
          <w:rFonts w:ascii="Bookman Old Style" w:hAnsi="Bookman Old Style"/>
          <w:u w:val="single"/>
        </w:rPr>
        <w:t>Mociones</w:t>
      </w:r>
    </w:p>
    <w:p w:rsidR="00332A52" w:rsidRPr="003B458D" w:rsidRDefault="00FD339E" w:rsidP="00FD339E">
      <w:pPr>
        <w:pStyle w:val="Prrafodelista"/>
        <w:tabs>
          <w:tab w:val="left" w:pos="1245"/>
        </w:tabs>
        <w:ind w:left="0"/>
        <w:jc w:val="both"/>
        <w:rPr>
          <w:rFonts w:ascii="Bookman Old Style" w:hAnsi="Bookman Old Style"/>
        </w:rPr>
      </w:pPr>
      <w:r>
        <w:rPr>
          <w:rFonts w:ascii="Bookman Old Style" w:hAnsi="Bookman Old Style"/>
        </w:rPr>
        <w:tab/>
      </w:r>
    </w:p>
    <w:p w:rsidR="0026508A" w:rsidRDefault="0026508A" w:rsidP="0026508A">
      <w:pPr>
        <w:pStyle w:val="Prrafodelista"/>
        <w:ind w:left="0"/>
        <w:jc w:val="both"/>
        <w:rPr>
          <w:rFonts w:ascii="Bookman Old Style" w:hAnsi="Bookman Old Style"/>
        </w:rPr>
      </w:pPr>
      <w:r>
        <w:rPr>
          <w:rFonts w:ascii="Bookman Old Style" w:hAnsi="Bookman Old Style"/>
        </w:rPr>
        <w:t>No se presentan.</w:t>
      </w:r>
    </w:p>
    <w:p w:rsidR="0026508A" w:rsidRDefault="0026508A" w:rsidP="0026508A">
      <w:pPr>
        <w:pStyle w:val="Prrafodelista"/>
        <w:numPr>
          <w:ilvl w:val="0"/>
          <w:numId w:val="14"/>
        </w:numPr>
        <w:ind w:left="0" w:firstLine="0"/>
        <w:jc w:val="both"/>
        <w:rPr>
          <w:rFonts w:ascii="Bookman Old Style" w:hAnsi="Bookman Old Style"/>
          <w:u w:val="single"/>
        </w:rPr>
      </w:pPr>
      <w:r w:rsidRPr="009D292D">
        <w:rPr>
          <w:rFonts w:ascii="Bookman Old Style" w:hAnsi="Bookman Old Style"/>
          <w:u w:val="single"/>
        </w:rPr>
        <w:t>Ruegos y Preguntas.</w:t>
      </w:r>
    </w:p>
    <w:p w:rsidR="0026508A" w:rsidRDefault="0026508A" w:rsidP="0026508A">
      <w:pPr>
        <w:pStyle w:val="Prrafodelista"/>
        <w:ind w:left="0"/>
        <w:jc w:val="both"/>
        <w:rPr>
          <w:rFonts w:ascii="Bookman Old Style" w:hAnsi="Bookman Old Style"/>
        </w:rPr>
      </w:pPr>
      <w:r>
        <w:rPr>
          <w:rFonts w:ascii="Bookman Old Style" w:hAnsi="Bookman Old Style"/>
        </w:rPr>
        <w:t xml:space="preserve">     Abierto por la Alcaldía, el turno de Ruegos y Preguntas, se producen las siguientes:</w:t>
      </w:r>
    </w:p>
    <w:p w:rsidR="00FD339E" w:rsidRDefault="003C6FD0" w:rsidP="0026508A">
      <w:pPr>
        <w:pStyle w:val="Prrafodelista"/>
        <w:ind w:left="0"/>
        <w:jc w:val="both"/>
        <w:rPr>
          <w:rFonts w:ascii="Bookman Old Style" w:hAnsi="Bookman Old Style"/>
        </w:rPr>
      </w:pPr>
      <w:r>
        <w:rPr>
          <w:rFonts w:ascii="Bookman Old Style" w:hAnsi="Bookman Old Style"/>
        </w:rPr>
        <w:tab/>
      </w:r>
      <w:r>
        <w:rPr>
          <w:rFonts w:ascii="Bookman Old Style" w:hAnsi="Bookman Old Style"/>
        </w:rPr>
        <w:tab/>
        <w:t xml:space="preserve">*La Sra.Delgado </w:t>
      </w:r>
      <w:r w:rsidR="00FD339E">
        <w:rPr>
          <w:rFonts w:ascii="Bookman Old Style" w:hAnsi="Bookman Old Style"/>
        </w:rPr>
        <w:t xml:space="preserve"> reitera la petición a la Alcaldía de que explique la sentencia dicta en el Contencioso Administrativo, y quiere que conste en acta esta petición.</w:t>
      </w:r>
    </w:p>
    <w:p w:rsidR="00FD339E" w:rsidRDefault="00FD339E" w:rsidP="0026508A">
      <w:pPr>
        <w:pStyle w:val="Prrafodelista"/>
        <w:ind w:left="0"/>
        <w:jc w:val="both"/>
        <w:rPr>
          <w:rFonts w:ascii="Bookman Old Style" w:hAnsi="Bookman Old Style"/>
        </w:rPr>
      </w:pPr>
      <w:r>
        <w:rPr>
          <w:rFonts w:ascii="Bookman Old Style" w:hAnsi="Bookman Old Style"/>
        </w:rPr>
        <w:t xml:space="preserve"> La Sra.Benito ontesta que la sentencia es poco precisa, y habla de que la urbanización tiene que hacer una puesta a punto de los servicios, con un programa técnico y económico, previa la recepción de la urbanización.Que el Arquitecto municipal, estudiará el proyecto de puesta a punto que presenten, y posteriormente el pleno acordará la recepción.La Sra.Delgado solicita se le informe sobre el escrito enviado a los presidentes de las urbanizaciones, contestanto la Sra.Benito que se ha remitido un escrito para que nombren una comisión, que sea la que hable directamente con el equipo de gobierno, para iniciar las negociaciones previas a la recepción.</w:t>
      </w:r>
    </w:p>
    <w:p w:rsidR="00FD339E" w:rsidRDefault="00FD339E" w:rsidP="0026508A">
      <w:pPr>
        <w:pStyle w:val="Prrafodelista"/>
        <w:ind w:left="0"/>
        <w:jc w:val="both"/>
        <w:rPr>
          <w:rFonts w:ascii="Bookman Old Style" w:hAnsi="Bookman Old Style"/>
        </w:rPr>
      </w:pPr>
      <w:r>
        <w:rPr>
          <w:rFonts w:ascii="Bookman Old Style" w:hAnsi="Bookman Old Style"/>
        </w:rPr>
        <w:t xml:space="preserve"> </w:t>
      </w:r>
      <w:r>
        <w:rPr>
          <w:rFonts w:ascii="Bookman Old Style" w:hAnsi="Bookman Old Style"/>
        </w:rPr>
        <w:tab/>
        <w:t>*La Sra.Junquera reitera que en el pleno anterior, ya solicitó información de la sentencia, n</w:t>
      </w:r>
      <w:r w:rsidR="00675962">
        <w:rPr>
          <w:rFonts w:ascii="Bookman Old Style" w:hAnsi="Bookman Old Style"/>
        </w:rPr>
        <w:t>o</w:t>
      </w:r>
      <w:r>
        <w:rPr>
          <w:rFonts w:ascii="Bookman Old Style" w:hAnsi="Bookman Old Style"/>
        </w:rPr>
        <w:t xml:space="preserve"> de la interpretación de la misma.</w:t>
      </w:r>
      <w:r w:rsidR="00675962">
        <w:rPr>
          <w:rFonts w:ascii="Bookman Old Style" w:hAnsi="Bookman Old Style"/>
        </w:rPr>
        <w:t>Se le informa por la Alcaldía, que la intención del equipo de gobierno, es proponer al pleno la recepción de todas las urbanizaciones independientemente de la sentencia.</w:t>
      </w:r>
    </w:p>
    <w:p w:rsidR="00675962" w:rsidRDefault="00675962" w:rsidP="0026508A">
      <w:pPr>
        <w:pStyle w:val="Prrafodelista"/>
        <w:ind w:left="0"/>
        <w:jc w:val="both"/>
        <w:rPr>
          <w:rFonts w:ascii="Bookman Old Style" w:hAnsi="Bookman Old Style"/>
        </w:rPr>
      </w:pPr>
      <w:r>
        <w:rPr>
          <w:rFonts w:ascii="Bookman Old Style" w:hAnsi="Bookman Old Style"/>
        </w:rPr>
        <w:tab/>
        <w:t>*La Sra.Delgado manifiesta que el Campo Charr, yq creo en su momento una Comisión, en la legislatura anterior, u que en ningún momento se han puesto en contacto con esta Comisión.Que se puede solicitar una ampliación de la sentencia, tanto si lo pide el ayuntamiento como las urbanizaciones, por lo que sería el Juez quien determinara las obras a realizar.</w:t>
      </w:r>
    </w:p>
    <w:p w:rsidR="00675962" w:rsidRDefault="00675962" w:rsidP="0026508A">
      <w:pPr>
        <w:pStyle w:val="Prrafodelista"/>
        <w:ind w:left="0"/>
        <w:jc w:val="both"/>
        <w:rPr>
          <w:rFonts w:ascii="Bookman Old Style" w:hAnsi="Bookman Old Style"/>
        </w:rPr>
      </w:pPr>
      <w:r>
        <w:rPr>
          <w:rFonts w:ascii="Bookman Old Style" w:hAnsi="Bookman Old Style"/>
        </w:rPr>
        <w:t xml:space="preserve">  El Sr.Alcalde contesta que el Ayuntamiento  si se puso en contacto con la Comisión, y que lo que tienen que hacer ahora es elaborar la documentación técnica de las mejoras.</w:t>
      </w:r>
    </w:p>
    <w:p w:rsidR="00675962" w:rsidRDefault="00675962" w:rsidP="0026508A">
      <w:pPr>
        <w:pStyle w:val="Prrafodelista"/>
        <w:ind w:left="0"/>
        <w:jc w:val="both"/>
        <w:rPr>
          <w:rFonts w:ascii="Bookman Old Style" w:hAnsi="Bookman Old Style"/>
        </w:rPr>
      </w:pPr>
      <w:r>
        <w:rPr>
          <w:rFonts w:ascii="Bookman Old Style" w:hAnsi="Bookman Old Style"/>
        </w:rPr>
        <w:t xml:space="preserve">          *La Sra.Delgado manifiesta, que si se ha llegado a un juicio, es porque hay dos partes que no están de acuerdo. </w:t>
      </w:r>
    </w:p>
    <w:p w:rsidR="00FD339E" w:rsidRDefault="00FD339E" w:rsidP="0026508A">
      <w:pPr>
        <w:pStyle w:val="Prrafodelista"/>
        <w:ind w:left="0"/>
        <w:jc w:val="both"/>
        <w:rPr>
          <w:rFonts w:ascii="Bookman Old Style" w:hAnsi="Bookman Old Style"/>
        </w:rPr>
      </w:pPr>
      <w:r>
        <w:rPr>
          <w:rFonts w:ascii="Bookman Old Style" w:hAnsi="Bookman Old Style"/>
        </w:rPr>
        <w:tab/>
      </w:r>
    </w:p>
    <w:p w:rsidR="00262F56" w:rsidRDefault="009D292D" w:rsidP="009D6E36">
      <w:pPr>
        <w:pStyle w:val="Prrafodelista"/>
        <w:ind w:left="0"/>
        <w:jc w:val="both"/>
        <w:rPr>
          <w:rFonts w:ascii="Bookman Old Style" w:hAnsi="Bookman Old Style"/>
        </w:rPr>
      </w:pPr>
      <w:r>
        <w:rPr>
          <w:rFonts w:ascii="Bookman Old Style" w:hAnsi="Bookman Old Style"/>
        </w:rPr>
        <w:t xml:space="preserve">  </w:t>
      </w:r>
    </w:p>
    <w:p w:rsidR="00133081" w:rsidRPr="00DB5237" w:rsidRDefault="001E68FE" w:rsidP="009D6E36">
      <w:pPr>
        <w:jc w:val="both"/>
        <w:rPr>
          <w:rFonts w:ascii="Bookman Old Style" w:hAnsi="Bookman Old Style" w:cs="Arial"/>
          <w:szCs w:val="22"/>
        </w:rPr>
      </w:pPr>
      <w:r>
        <w:rPr>
          <w:rFonts w:ascii="Bookman Old Style" w:hAnsi="Bookman Old Style"/>
        </w:rPr>
        <w:tab/>
      </w:r>
      <w:r w:rsidR="00A61EC3">
        <w:rPr>
          <w:rFonts w:ascii="Bookman Old Style" w:hAnsi="Bookman Old Style"/>
        </w:rPr>
        <w:t xml:space="preserve"> </w:t>
      </w:r>
      <w:r w:rsidR="00133081" w:rsidRPr="00DB5237">
        <w:rPr>
          <w:rFonts w:ascii="Bookman Old Style" w:hAnsi="Bookman Old Style" w:cs="Arial"/>
          <w:iCs/>
          <w:szCs w:val="22"/>
        </w:rPr>
        <w:t>Y</w:t>
      </w:r>
      <w:r w:rsidR="00133081" w:rsidRPr="00DB5237">
        <w:rPr>
          <w:rFonts w:ascii="Bookman Old Style" w:hAnsi="Bookman Old Style" w:cs="Arial"/>
          <w:szCs w:val="22"/>
        </w:rPr>
        <w:t xml:space="preserve"> no </w:t>
      </w:r>
      <w:r w:rsidR="004770E0">
        <w:rPr>
          <w:rFonts w:ascii="Bookman Old Style" w:hAnsi="Bookman Old Style" w:cs="Arial"/>
          <w:szCs w:val="22"/>
        </w:rPr>
        <w:t xml:space="preserve">siendo otro el objeto de esta convocatoria </w:t>
      </w:r>
      <w:r w:rsidR="00133081" w:rsidRPr="00DB5237">
        <w:rPr>
          <w:rFonts w:ascii="Bookman Old Style" w:hAnsi="Bookman Old Style" w:cs="Arial"/>
          <w:szCs w:val="22"/>
        </w:rPr>
        <w:t xml:space="preserve">, por el Sr. Presidente se levantó la sesión, dándose por finalizado el acto, siendo las </w:t>
      </w:r>
      <w:r w:rsidR="003C6FD0">
        <w:rPr>
          <w:rFonts w:ascii="Bookman Old Style" w:hAnsi="Bookman Old Style" w:cs="Arial"/>
          <w:szCs w:val="22"/>
        </w:rPr>
        <w:t>veint</w:t>
      </w:r>
      <w:r w:rsidR="00AD49A1">
        <w:rPr>
          <w:rFonts w:ascii="Bookman Old Style" w:hAnsi="Bookman Old Style" w:cs="Arial"/>
          <w:szCs w:val="22"/>
        </w:rPr>
        <w:t>iuna horas</w:t>
      </w:r>
      <w:r w:rsidR="00EE3C78">
        <w:rPr>
          <w:rFonts w:ascii="Bookman Old Style" w:hAnsi="Bookman Old Style" w:cs="Arial"/>
          <w:szCs w:val="22"/>
        </w:rPr>
        <w:t xml:space="preserve"> </w:t>
      </w:r>
      <w:r w:rsidR="00781279">
        <w:rPr>
          <w:rFonts w:ascii="Bookman Old Style" w:hAnsi="Bookman Old Style" w:cs="Arial"/>
          <w:szCs w:val="22"/>
        </w:rPr>
        <w:t xml:space="preserve"> </w:t>
      </w:r>
      <w:r w:rsidR="00133081" w:rsidRPr="00DB5237">
        <w:rPr>
          <w:rFonts w:ascii="Bookman Old Style" w:hAnsi="Bookman Old Style" w:cs="Arial"/>
          <w:szCs w:val="22"/>
        </w:rPr>
        <w:t xml:space="preserve">del día en principio indicado, de todo lo </w:t>
      </w:r>
      <w:r w:rsidR="00B80CEC" w:rsidRPr="00DB5237">
        <w:rPr>
          <w:rFonts w:ascii="Bookman Old Style" w:hAnsi="Bookman Old Style" w:cs="Arial"/>
          <w:szCs w:val="22"/>
        </w:rPr>
        <w:t>cual</w:t>
      </w:r>
      <w:r w:rsidR="00133081" w:rsidRPr="00DB5237">
        <w:rPr>
          <w:rFonts w:ascii="Bookman Old Style" w:hAnsi="Bookman Old Style" w:cs="Arial"/>
          <w:szCs w:val="22"/>
        </w:rPr>
        <w:t>, yo la Secretaria, doy fe.</w:t>
      </w:r>
    </w:p>
    <w:p w:rsidR="00133081" w:rsidRPr="00DB5237" w:rsidRDefault="00133081" w:rsidP="009D6E36">
      <w:pPr>
        <w:jc w:val="both"/>
        <w:rPr>
          <w:rFonts w:ascii="Bookman Old Style" w:hAnsi="Bookman Old Style" w:cs="Arial"/>
          <w:szCs w:val="22"/>
        </w:rPr>
      </w:pPr>
    </w:p>
    <w:p w:rsidR="00133081" w:rsidRPr="00DB5237" w:rsidRDefault="00133081" w:rsidP="009D6E36">
      <w:pPr>
        <w:jc w:val="both"/>
        <w:rPr>
          <w:rFonts w:ascii="Bookman Old Style" w:hAnsi="Bookman Old Style" w:cs="Arial"/>
          <w:szCs w:val="22"/>
        </w:rPr>
      </w:pPr>
      <w:r w:rsidRPr="00DB5237">
        <w:rPr>
          <w:rFonts w:ascii="Bookman Old Style" w:hAnsi="Bookman Old Style" w:cs="Arial"/>
          <w:szCs w:val="22"/>
        </w:rPr>
        <w:t xml:space="preserve">EL ALCALDE                                                      </w:t>
      </w:r>
      <w:smartTag w:uri="urn:schemas-microsoft-com:office:smarttags" w:element="PersonName">
        <w:smartTagPr>
          <w:attr w:name="ProductID" w:val="la Secretaria"/>
        </w:smartTagPr>
        <w:r w:rsidRPr="00DB5237">
          <w:rPr>
            <w:rFonts w:ascii="Bookman Old Style" w:hAnsi="Bookman Old Style" w:cs="Arial"/>
            <w:szCs w:val="22"/>
          </w:rPr>
          <w:t>LA SECRETARIA</w:t>
        </w:r>
      </w:smartTag>
    </w:p>
    <w:p w:rsidR="00133081" w:rsidRPr="00DB5237" w:rsidRDefault="00133081" w:rsidP="009D6E36">
      <w:pPr>
        <w:jc w:val="both"/>
        <w:rPr>
          <w:rFonts w:ascii="Bookman Old Style" w:hAnsi="Bookman Old Style" w:cs="Arial"/>
          <w:szCs w:val="22"/>
        </w:rPr>
      </w:pPr>
    </w:p>
    <w:p w:rsidR="00133081" w:rsidRPr="00DB5237" w:rsidRDefault="00133081" w:rsidP="009D6E36">
      <w:pPr>
        <w:jc w:val="both"/>
        <w:rPr>
          <w:rFonts w:ascii="Bookman Old Style" w:hAnsi="Bookman Old Style" w:cs="Arial"/>
          <w:szCs w:val="22"/>
        </w:rPr>
      </w:pPr>
    </w:p>
    <w:p w:rsidR="00133081" w:rsidRDefault="00133081" w:rsidP="009D6E36">
      <w:pPr>
        <w:tabs>
          <w:tab w:val="left" w:pos="5460"/>
        </w:tabs>
        <w:jc w:val="both"/>
        <w:rPr>
          <w:rFonts w:ascii="Bookman Old Style" w:hAnsi="Bookman Old Style" w:cs="Arial"/>
          <w:szCs w:val="22"/>
        </w:rPr>
      </w:pPr>
      <w:r w:rsidRPr="00DB5237">
        <w:rPr>
          <w:rFonts w:ascii="Bookman Old Style" w:hAnsi="Bookman Old Style" w:cs="Arial"/>
          <w:szCs w:val="22"/>
        </w:rPr>
        <w:t xml:space="preserve">Fdo: </w:t>
      </w:r>
      <w:r w:rsidR="00351105" w:rsidRPr="00DB5237">
        <w:rPr>
          <w:rFonts w:ascii="Bookman Old Style" w:hAnsi="Bookman Old Style" w:cs="Arial"/>
          <w:szCs w:val="22"/>
        </w:rPr>
        <w:t>Fco. J. Rodríguez Fdez. del Campo</w:t>
      </w:r>
      <w:r w:rsidRPr="00DB5237">
        <w:rPr>
          <w:rFonts w:ascii="Bookman Old Style" w:hAnsi="Bookman Old Style" w:cs="Arial"/>
          <w:szCs w:val="22"/>
        </w:rPr>
        <w:tab/>
      </w:r>
      <w:r w:rsidR="00890F59">
        <w:rPr>
          <w:rFonts w:ascii="Bookman Old Style" w:hAnsi="Bookman Old Style" w:cs="Arial"/>
          <w:szCs w:val="22"/>
        </w:rPr>
        <w:t>Mª Luisa Fernández Cuadrado</w:t>
      </w:r>
    </w:p>
    <w:p w:rsidR="00D104F2" w:rsidRPr="00DB5237" w:rsidRDefault="00D104F2" w:rsidP="009D6E36">
      <w:pPr>
        <w:tabs>
          <w:tab w:val="left" w:pos="5460"/>
        </w:tabs>
        <w:jc w:val="both"/>
        <w:rPr>
          <w:rFonts w:ascii="Bookman Old Style" w:hAnsi="Bookman Old Style" w:cs="Arial"/>
          <w:szCs w:val="22"/>
        </w:rPr>
      </w:pPr>
    </w:p>
    <w:sectPr w:rsidR="00D104F2" w:rsidRPr="00DB5237" w:rsidSect="0031247F">
      <w:headerReference w:type="default" r:id="rId8"/>
      <w:footerReference w:type="even" r:id="rId9"/>
      <w:footerReference w:type="default" r:id="rId10"/>
      <w:pgSz w:w="11907" w:h="16840" w:code="9"/>
      <w:pgMar w:top="284" w:right="992" w:bottom="284" w:left="1134"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75A" w:rsidRDefault="0009075A">
      <w:r>
        <w:separator/>
      </w:r>
    </w:p>
  </w:endnote>
  <w:endnote w:type="continuationSeparator" w:id="0">
    <w:p w:rsidR="0009075A" w:rsidRDefault="0009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panose1 w:val="00000000000000000000"/>
    <w:charset w:val="00"/>
    <w:family w:val="swiss"/>
    <w:notTrueType/>
    <w:pitch w:val="variable"/>
    <w:sig w:usb0="00000003" w:usb1="00000000" w:usb2="00000000" w:usb3="00000000" w:csb0="00000001" w:csb1="00000000"/>
  </w:font>
  <w:font w:name="Courier 10">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Boldface PS">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05" w:rsidRDefault="00AD7FEB" w:rsidP="00AC31AE">
    <w:pPr>
      <w:pStyle w:val="Piedepgina"/>
      <w:framePr w:wrap="around" w:vAnchor="text" w:hAnchor="margin" w:xAlign="center" w:y="1"/>
      <w:rPr>
        <w:rStyle w:val="Nmerodepgina"/>
      </w:rPr>
    </w:pPr>
    <w:r>
      <w:rPr>
        <w:rStyle w:val="Nmerodepgina"/>
      </w:rPr>
      <w:fldChar w:fldCharType="begin"/>
    </w:r>
    <w:r w:rsidR="00017505">
      <w:rPr>
        <w:rStyle w:val="Nmerodepgina"/>
      </w:rPr>
      <w:instrText xml:space="preserve">PAGE  </w:instrText>
    </w:r>
    <w:r>
      <w:rPr>
        <w:rStyle w:val="Nmerodepgina"/>
      </w:rPr>
      <w:fldChar w:fldCharType="end"/>
    </w:r>
  </w:p>
  <w:p w:rsidR="00017505" w:rsidRDefault="00017505">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05" w:rsidRDefault="00017505">
    <w:pPr>
      <w:pStyle w:val="Piedepgina"/>
      <w:ind w:right="360"/>
    </w:pPr>
    <w:r>
      <w:t>------------------------------------------------------------------------------------------------------------</w:t>
    </w:r>
  </w:p>
  <w:p w:rsidR="00DC3721" w:rsidRPr="00FC246A" w:rsidRDefault="00FC246A" w:rsidP="00DC3721">
    <w:pPr>
      <w:pStyle w:val="Piedepgina"/>
      <w:ind w:right="360"/>
      <w:rPr>
        <w:rFonts w:ascii="Bookman Old Style" w:hAnsi="Bookman Old Style"/>
      </w:rPr>
    </w:pPr>
    <w:r w:rsidRPr="00FC246A">
      <w:rPr>
        <w:rFonts w:ascii="Bookman Old Style" w:hAnsi="Bookman Old Style"/>
      </w:rPr>
      <w:t>Pza.DE LA IGLESIA, 1.-</w:t>
    </w:r>
    <w:r w:rsidR="00DC3721" w:rsidRPr="00FC246A">
      <w:rPr>
        <w:rFonts w:ascii="Bookman Old Style" w:hAnsi="Bookman Old Style"/>
      </w:rPr>
      <w:t xml:space="preserve">  37449. CIF: P-3714200G. TEL/FAX. 923.342226</w:t>
    </w:r>
  </w:p>
  <w:p w:rsidR="00017505" w:rsidRDefault="00017505" w:rsidP="00DC3721">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75A" w:rsidRDefault="0009075A">
      <w:r>
        <w:separator/>
      </w:r>
    </w:p>
  </w:footnote>
  <w:footnote w:type="continuationSeparator" w:id="0">
    <w:p w:rsidR="0009075A" w:rsidRDefault="000907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05" w:rsidRPr="00DB5237" w:rsidRDefault="00017505" w:rsidP="002262AE">
    <w:pPr>
      <w:pStyle w:val="Encabezado"/>
      <w:jc w:val="both"/>
      <w:rPr>
        <w:rFonts w:ascii="Bookman Old Style" w:hAnsi="Bookman Old Style"/>
        <w:b/>
        <w:sz w:val="20"/>
      </w:rPr>
    </w:pPr>
    <w:r>
      <w:object w:dxaOrig="1200"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3.6pt">
          <v:imagedata r:id="rId1" o:title=""/>
        </v:shape>
        <o:OLEObject Type="Embed" ProgID="AmiProDocument" ShapeID="_x0000_i1025" DrawAspect="Content" ObjectID="_1670191456" r:id="rId2"/>
      </w:object>
    </w:r>
    <w:r>
      <w:t xml:space="preserve">     </w:t>
    </w:r>
    <w:r w:rsidRPr="00DB5237">
      <w:rPr>
        <w:rFonts w:ascii="Bookman Old Style" w:hAnsi="Bookman Old Style" w:cs="Arial"/>
        <w:b/>
        <w:sz w:val="20"/>
      </w:rPr>
      <w:t xml:space="preserve">AYUNTAMIENTO DE </w:t>
    </w:r>
    <w:r w:rsidR="00DC3721" w:rsidRPr="00DB5237">
      <w:rPr>
        <w:rFonts w:ascii="Bookman Old Style" w:hAnsi="Bookman Old Style" w:cs="Arial"/>
        <w:b/>
        <w:sz w:val="20"/>
      </w:rPr>
      <w:t>GALINDO Y PERAHUY</w:t>
    </w:r>
    <w:r w:rsidRPr="00DB5237">
      <w:rPr>
        <w:rFonts w:ascii="Bookman Old Style" w:hAnsi="Bookman Old Style"/>
        <w:b/>
        <w:sz w:val="20"/>
      </w:rPr>
      <w:t xml:space="preserve"> </w:t>
    </w:r>
  </w:p>
  <w:p w:rsidR="00017505" w:rsidRPr="00DB5237" w:rsidRDefault="00017505" w:rsidP="002262AE">
    <w:pPr>
      <w:pStyle w:val="Encabezado"/>
      <w:jc w:val="center"/>
      <w:rPr>
        <w:rFonts w:ascii="Bookman Old Style" w:hAnsi="Bookman Old Style" w:cs="Arial"/>
        <w:b/>
        <w:sz w:val="20"/>
      </w:rPr>
    </w:pPr>
    <w:r w:rsidRPr="00DB5237">
      <w:rPr>
        <w:rFonts w:ascii="Bookman Old Style" w:hAnsi="Bookman Old Style" w:cs="Arial"/>
        <w:b/>
        <w:sz w:val="20"/>
      </w:rPr>
      <w:t>3744</w:t>
    </w:r>
    <w:r w:rsidR="00DC3721" w:rsidRPr="00DB5237">
      <w:rPr>
        <w:rFonts w:ascii="Bookman Old Style" w:hAnsi="Bookman Old Style" w:cs="Arial"/>
        <w:b/>
        <w:sz w:val="20"/>
      </w:rPr>
      <w:t>9</w:t>
    </w:r>
    <w:r w:rsidRPr="00DB5237">
      <w:rPr>
        <w:rFonts w:ascii="Bookman Old Style" w:hAnsi="Bookman Old Style" w:cs="Arial"/>
        <w:b/>
        <w:sz w:val="20"/>
      </w:rPr>
      <w:t xml:space="preserve"> Salamanca</w:t>
    </w:r>
  </w:p>
  <w:p w:rsidR="00017505" w:rsidRPr="00DB5237" w:rsidRDefault="00017505">
    <w:pPr>
      <w:rPr>
        <w:rFonts w:ascii="Bookman Old Style" w:hAnsi="Bookman Old Style"/>
        <w:sz w:val="20"/>
      </w:rPr>
    </w:pPr>
  </w:p>
  <w:p w:rsidR="00017505" w:rsidRPr="00DC3721" w:rsidRDefault="00017505">
    <w:pPr>
      <w:pStyle w:val="Encabezado"/>
      <w:jc w:val="right"/>
      <w:rPr>
        <w:rFonts w:ascii="Times New Roman" w:hAnsi="Times New Roman"/>
        <w:b/>
        <w:sz w:val="15"/>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C02"/>
    <w:multiLevelType w:val="hybridMultilevel"/>
    <w:tmpl w:val="3B7E9A72"/>
    <w:lvl w:ilvl="0" w:tplc="354E7B50">
      <w:start w:val="1"/>
      <w:numFmt w:val="bullet"/>
      <w:lvlText w:val=""/>
      <w:lvlJc w:val="left"/>
      <w:pPr>
        <w:ind w:left="1065" w:hanging="360"/>
      </w:pPr>
      <w:rPr>
        <w:rFonts w:ascii="Symbol" w:eastAsia="Times New Roman" w:hAnsi="Symbol"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 w15:restartNumberingAfterBreak="0">
    <w:nsid w:val="1A270ACD"/>
    <w:multiLevelType w:val="multilevel"/>
    <w:tmpl w:val="FAF4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176C85"/>
    <w:multiLevelType w:val="hybridMultilevel"/>
    <w:tmpl w:val="D338BF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E687C3D"/>
    <w:multiLevelType w:val="singleLevel"/>
    <w:tmpl w:val="AD5AE0EA"/>
    <w:lvl w:ilvl="0">
      <w:numFmt w:val="bullet"/>
      <w:lvlText w:val="-"/>
      <w:lvlJc w:val="left"/>
      <w:pPr>
        <w:tabs>
          <w:tab w:val="num" w:pos="1080"/>
        </w:tabs>
        <w:ind w:left="1080" w:hanging="360"/>
      </w:pPr>
      <w:rPr>
        <w:rFonts w:hint="default"/>
      </w:rPr>
    </w:lvl>
  </w:abstractNum>
  <w:abstractNum w:abstractNumId="4" w15:restartNumberingAfterBreak="0">
    <w:nsid w:val="2E7A49C0"/>
    <w:multiLevelType w:val="hybridMultilevel"/>
    <w:tmpl w:val="214842BA"/>
    <w:lvl w:ilvl="0" w:tplc="6DDAE73A">
      <w:start w:val="1"/>
      <w:numFmt w:val="bullet"/>
      <w:lvlText w:val=""/>
      <w:lvlJc w:val="left"/>
      <w:pPr>
        <w:ind w:left="915" w:hanging="360"/>
      </w:pPr>
      <w:rPr>
        <w:rFonts w:ascii="Symbol" w:eastAsia="Times New Roman" w:hAnsi="Symbol" w:cs="Times New Roman" w:hint="default"/>
      </w:rPr>
    </w:lvl>
    <w:lvl w:ilvl="1" w:tplc="0C0A0003" w:tentative="1">
      <w:start w:val="1"/>
      <w:numFmt w:val="bullet"/>
      <w:lvlText w:val="o"/>
      <w:lvlJc w:val="left"/>
      <w:pPr>
        <w:ind w:left="1635" w:hanging="360"/>
      </w:pPr>
      <w:rPr>
        <w:rFonts w:ascii="Courier New" w:hAnsi="Courier New" w:cs="Courier New" w:hint="default"/>
      </w:rPr>
    </w:lvl>
    <w:lvl w:ilvl="2" w:tplc="0C0A0005" w:tentative="1">
      <w:start w:val="1"/>
      <w:numFmt w:val="bullet"/>
      <w:lvlText w:val=""/>
      <w:lvlJc w:val="left"/>
      <w:pPr>
        <w:ind w:left="2355" w:hanging="360"/>
      </w:pPr>
      <w:rPr>
        <w:rFonts w:ascii="Wingdings" w:hAnsi="Wingdings" w:hint="default"/>
      </w:rPr>
    </w:lvl>
    <w:lvl w:ilvl="3" w:tplc="0C0A0001" w:tentative="1">
      <w:start w:val="1"/>
      <w:numFmt w:val="bullet"/>
      <w:lvlText w:val=""/>
      <w:lvlJc w:val="left"/>
      <w:pPr>
        <w:ind w:left="3075" w:hanging="360"/>
      </w:pPr>
      <w:rPr>
        <w:rFonts w:ascii="Symbol" w:hAnsi="Symbol" w:hint="default"/>
      </w:rPr>
    </w:lvl>
    <w:lvl w:ilvl="4" w:tplc="0C0A0003" w:tentative="1">
      <w:start w:val="1"/>
      <w:numFmt w:val="bullet"/>
      <w:lvlText w:val="o"/>
      <w:lvlJc w:val="left"/>
      <w:pPr>
        <w:ind w:left="3795" w:hanging="360"/>
      </w:pPr>
      <w:rPr>
        <w:rFonts w:ascii="Courier New" w:hAnsi="Courier New" w:cs="Courier New" w:hint="default"/>
      </w:rPr>
    </w:lvl>
    <w:lvl w:ilvl="5" w:tplc="0C0A0005" w:tentative="1">
      <w:start w:val="1"/>
      <w:numFmt w:val="bullet"/>
      <w:lvlText w:val=""/>
      <w:lvlJc w:val="left"/>
      <w:pPr>
        <w:ind w:left="4515" w:hanging="360"/>
      </w:pPr>
      <w:rPr>
        <w:rFonts w:ascii="Wingdings" w:hAnsi="Wingdings" w:hint="default"/>
      </w:rPr>
    </w:lvl>
    <w:lvl w:ilvl="6" w:tplc="0C0A0001" w:tentative="1">
      <w:start w:val="1"/>
      <w:numFmt w:val="bullet"/>
      <w:lvlText w:val=""/>
      <w:lvlJc w:val="left"/>
      <w:pPr>
        <w:ind w:left="5235" w:hanging="360"/>
      </w:pPr>
      <w:rPr>
        <w:rFonts w:ascii="Symbol" w:hAnsi="Symbol" w:hint="default"/>
      </w:rPr>
    </w:lvl>
    <w:lvl w:ilvl="7" w:tplc="0C0A0003" w:tentative="1">
      <w:start w:val="1"/>
      <w:numFmt w:val="bullet"/>
      <w:lvlText w:val="o"/>
      <w:lvlJc w:val="left"/>
      <w:pPr>
        <w:ind w:left="5955" w:hanging="360"/>
      </w:pPr>
      <w:rPr>
        <w:rFonts w:ascii="Courier New" w:hAnsi="Courier New" w:cs="Courier New" w:hint="default"/>
      </w:rPr>
    </w:lvl>
    <w:lvl w:ilvl="8" w:tplc="0C0A0005" w:tentative="1">
      <w:start w:val="1"/>
      <w:numFmt w:val="bullet"/>
      <w:lvlText w:val=""/>
      <w:lvlJc w:val="left"/>
      <w:pPr>
        <w:ind w:left="6675" w:hanging="360"/>
      </w:pPr>
      <w:rPr>
        <w:rFonts w:ascii="Wingdings" w:hAnsi="Wingdings" w:hint="default"/>
      </w:rPr>
    </w:lvl>
  </w:abstractNum>
  <w:abstractNum w:abstractNumId="5" w15:restartNumberingAfterBreak="0">
    <w:nsid w:val="32203E97"/>
    <w:multiLevelType w:val="hybridMultilevel"/>
    <w:tmpl w:val="A532E772"/>
    <w:lvl w:ilvl="0" w:tplc="52A4EF3E">
      <w:start w:val="1"/>
      <w:numFmt w:val="lowerLetter"/>
      <w:lvlText w:val="%1)"/>
      <w:lvlJc w:val="left"/>
      <w:pPr>
        <w:tabs>
          <w:tab w:val="num" w:pos="1773"/>
        </w:tabs>
        <w:ind w:left="1773"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391C309C"/>
    <w:multiLevelType w:val="hybridMultilevel"/>
    <w:tmpl w:val="ECFE69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EE3436F"/>
    <w:multiLevelType w:val="multilevel"/>
    <w:tmpl w:val="71C4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BD2675"/>
    <w:multiLevelType w:val="hybridMultilevel"/>
    <w:tmpl w:val="252EB46E"/>
    <w:lvl w:ilvl="0" w:tplc="F82C4A1A">
      <w:start w:val="1"/>
      <w:numFmt w:val="decimal"/>
      <w:lvlText w:val="%1-"/>
      <w:lvlJc w:val="left"/>
      <w:pPr>
        <w:tabs>
          <w:tab w:val="num" w:pos="1774"/>
        </w:tabs>
        <w:ind w:left="1774"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41FC0F96"/>
    <w:multiLevelType w:val="hybridMultilevel"/>
    <w:tmpl w:val="3BE64868"/>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4AFA28FB"/>
    <w:multiLevelType w:val="hybridMultilevel"/>
    <w:tmpl w:val="E28E1FC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5CBB3E84"/>
    <w:multiLevelType w:val="hybridMultilevel"/>
    <w:tmpl w:val="FEA4A7BE"/>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0585B99"/>
    <w:multiLevelType w:val="hybridMultilevel"/>
    <w:tmpl w:val="87380816"/>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4"/>
  </w:num>
  <w:num w:numId="8">
    <w:abstractNumId w:val="7"/>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9" w:dllVersion="512" w:checkStyle="1"/>
  <w:activeWritingStyle w:appName="MSWord" w:lang="es-ES_trad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66D"/>
    <w:rsid w:val="000024D4"/>
    <w:rsid w:val="00006533"/>
    <w:rsid w:val="00013801"/>
    <w:rsid w:val="00013997"/>
    <w:rsid w:val="000159E5"/>
    <w:rsid w:val="00017505"/>
    <w:rsid w:val="000233F0"/>
    <w:rsid w:val="00024F52"/>
    <w:rsid w:val="0003052D"/>
    <w:rsid w:val="000316F9"/>
    <w:rsid w:val="00033130"/>
    <w:rsid w:val="00034D49"/>
    <w:rsid w:val="000376CB"/>
    <w:rsid w:val="0003785A"/>
    <w:rsid w:val="00040F69"/>
    <w:rsid w:val="00041480"/>
    <w:rsid w:val="00050B42"/>
    <w:rsid w:val="000512E7"/>
    <w:rsid w:val="000602D3"/>
    <w:rsid w:val="00060959"/>
    <w:rsid w:val="00060F0B"/>
    <w:rsid w:val="00063A26"/>
    <w:rsid w:val="00064D3C"/>
    <w:rsid w:val="000722F4"/>
    <w:rsid w:val="00072335"/>
    <w:rsid w:val="00074FB3"/>
    <w:rsid w:val="00080738"/>
    <w:rsid w:val="00081F06"/>
    <w:rsid w:val="000838C0"/>
    <w:rsid w:val="00086E98"/>
    <w:rsid w:val="00087770"/>
    <w:rsid w:val="0009075A"/>
    <w:rsid w:val="00092571"/>
    <w:rsid w:val="00092F0F"/>
    <w:rsid w:val="00094474"/>
    <w:rsid w:val="000969E7"/>
    <w:rsid w:val="000A395F"/>
    <w:rsid w:val="000A7955"/>
    <w:rsid w:val="000A7D42"/>
    <w:rsid w:val="000A7DB8"/>
    <w:rsid w:val="000B18BD"/>
    <w:rsid w:val="000E46DB"/>
    <w:rsid w:val="000F1218"/>
    <w:rsid w:val="000F2700"/>
    <w:rsid w:val="000F4D9F"/>
    <w:rsid w:val="0010153D"/>
    <w:rsid w:val="001111F6"/>
    <w:rsid w:val="001130DC"/>
    <w:rsid w:val="00123CEF"/>
    <w:rsid w:val="00124727"/>
    <w:rsid w:val="00126A1F"/>
    <w:rsid w:val="00126C90"/>
    <w:rsid w:val="00127D22"/>
    <w:rsid w:val="00130152"/>
    <w:rsid w:val="00130241"/>
    <w:rsid w:val="0013303B"/>
    <w:rsid w:val="00133081"/>
    <w:rsid w:val="001355E5"/>
    <w:rsid w:val="0014002C"/>
    <w:rsid w:val="001432DB"/>
    <w:rsid w:val="001466A1"/>
    <w:rsid w:val="0014691F"/>
    <w:rsid w:val="00147461"/>
    <w:rsid w:val="00151AEB"/>
    <w:rsid w:val="00153AED"/>
    <w:rsid w:val="001631F7"/>
    <w:rsid w:val="00165E7E"/>
    <w:rsid w:val="00172601"/>
    <w:rsid w:val="00177661"/>
    <w:rsid w:val="0018090D"/>
    <w:rsid w:val="00180D59"/>
    <w:rsid w:val="001849A0"/>
    <w:rsid w:val="0018725B"/>
    <w:rsid w:val="001911DA"/>
    <w:rsid w:val="00195541"/>
    <w:rsid w:val="001A1230"/>
    <w:rsid w:val="001A31FC"/>
    <w:rsid w:val="001B3C48"/>
    <w:rsid w:val="001B3D16"/>
    <w:rsid w:val="001B7CA2"/>
    <w:rsid w:val="001C1917"/>
    <w:rsid w:val="001C1C78"/>
    <w:rsid w:val="001C584D"/>
    <w:rsid w:val="001C7900"/>
    <w:rsid w:val="001C7CAD"/>
    <w:rsid w:val="001D4A75"/>
    <w:rsid w:val="001E0B4C"/>
    <w:rsid w:val="001E0FAC"/>
    <w:rsid w:val="001E2E55"/>
    <w:rsid w:val="001E3351"/>
    <w:rsid w:val="001E408E"/>
    <w:rsid w:val="001E574F"/>
    <w:rsid w:val="001E68FE"/>
    <w:rsid w:val="001E691D"/>
    <w:rsid w:val="001E7365"/>
    <w:rsid w:val="001F118C"/>
    <w:rsid w:val="001F1A2A"/>
    <w:rsid w:val="001F3ADD"/>
    <w:rsid w:val="00200F2E"/>
    <w:rsid w:val="00201199"/>
    <w:rsid w:val="0020303A"/>
    <w:rsid w:val="002045AA"/>
    <w:rsid w:val="00207682"/>
    <w:rsid w:val="002144AC"/>
    <w:rsid w:val="00216ED7"/>
    <w:rsid w:val="00217571"/>
    <w:rsid w:val="00223681"/>
    <w:rsid w:val="002260F0"/>
    <w:rsid w:val="002262AE"/>
    <w:rsid w:val="002348CC"/>
    <w:rsid w:val="00237316"/>
    <w:rsid w:val="00237C1C"/>
    <w:rsid w:val="002431EB"/>
    <w:rsid w:val="002438BD"/>
    <w:rsid w:val="00244B8A"/>
    <w:rsid w:val="002531A6"/>
    <w:rsid w:val="002615FC"/>
    <w:rsid w:val="00262F56"/>
    <w:rsid w:val="00264A5B"/>
    <w:rsid w:val="0026508A"/>
    <w:rsid w:val="00266169"/>
    <w:rsid w:val="002808DA"/>
    <w:rsid w:val="0028284D"/>
    <w:rsid w:val="0028703B"/>
    <w:rsid w:val="002909A0"/>
    <w:rsid w:val="0029408F"/>
    <w:rsid w:val="00295835"/>
    <w:rsid w:val="002966AD"/>
    <w:rsid w:val="00296F5C"/>
    <w:rsid w:val="002A0E2D"/>
    <w:rsid w:val="002A1BEA"/>
    <w:rsid w:val="002A3ED3"/>
    <w:rsid w:val="002A58F5"/>
    <w:rsid w:val="002B223C"/>
    <w:rsid w:val="002C2197"/>
    <w:rsid w:val="002C3F2F"/>
    <w:rsid w:val="002C7FC0"/>
    <w:rsid w:val="002D252C"/>
    <w:rsid w:val="002D38DB"/>
    <w:rsid w:val="002D3BF0"/>
    <w:rsid w:val="002D4B3B"/>
    <w:rsid w:val="002D61D9"/>
    <w:rsid w:val="002E090A"/>
    <w:rsid w:val="002E0CB9"/>
    <w:rsid w:val="002E129B"/>
    <w:rsid w:val="002E19C6"/>
    <w:rsid w:val="002E2DCC"/>
    <w:rsid w:val="002F3597"/>
    <w:rsid w:val="002F5688"/>
    <w:rsid w:val="002F62D2"/>
    <w:rsid w:val="00304D1A"/>
    <w:rsid w:val="0030667C"/>
    <w:rsid w:val="00307E47"/>
    <w:rsid w:val="0031247F"/>
    <w:rsid w:val="003146BA"/>
    <w:rsid w:val="0031620C"/>
    <w:rsid w:val="003205FE"/>
    <w:rsid w:val="0032189D"/>
    <w:rsid w:val="00323B27"/>
    <w:rsid w:val="00325AE8"/>
    <w:rsid w:val="00325C5A"/>
    <w:rsid w:val="003263C9"/>
    <w:rsid w:val="00332A52"/>
    <w:rsid w:val="00340A57"/>
    <w:rsid w:val="003434F3"/>
    <w:rsid w:val="00343A07"/>
    <w:rsid w:val="003443A0"/>
    <w:rsid w:val="0034568C"/>
    <w:rsid w:val="0034590F"/>
    <w:rsid w:val="00350038"/>
    <w:rsid w:val="00350F5E"/>
    <w:rsid w:val="00351105"/>
    <w:rsid w:val="0035214F"/>
    <w:rsid w:val="00352B73"/>
    <w:rsid w:val="0035444C"/>
    <w:rsid w:val="003553C1"/>
    <w:rsid w:val="00356FE5"/>
    <w:rsid w:val="003602C1"/>
    <w:rsid w:val="003602E8"/>
    <w:rsid w:val="00362AB7"/>
    <w:rsid w:val="003669DD"/>
    <w:rsid w:val="00370E56"/>
    <w:rsid w:val="00374EBC"/>
    <w:rsid w:val="00383A25"/>
    <w:rsid w:val="00385AAE"/>
    <w:rsid w:val="00385BE3"/>
    <w:rsid w:val="00392D34"/>
    <w:rsid w:val="003A035E"/>
    <w:rsid w:val="003A7EC7"/>
    <w:rsid w:val="003B1D3F"/>
    <w:rsid w:val="003B2A38"/>
    <w:rsid w:val="003B2DC6"/>
    <w:rsid w:val="003B2F47"/>
    <w:rsid w:val="003B458D"/>
    <w:rsid w:val="003C6FD0"/>
    <w:rsid w:val="003C7552"/>
    <w:rsid w:val="003D0B6E"/>
    <w:rsid w:val="003E1DA2"/>
    <w:rsid w:val="003F0235"/>
    <w:rsid w:val="003F5243"/>
    <w:rsid w:val="00402E99"/>
    <w:rsid w:val="00407A7F"/>
    <w:rsid w:val="00412D2C"/>
    <w:rsid w:val="00420866"/>
    <w:rsid w:val="00421B30"/>
    <w:rsid w:val="004257C2"/>
    <w:rsid w:val="0042723A"/>
    <w:rsid w:val="00430422"/>
    <w:rsid w:val="0043194D"/>
    <w:rsid w:val="00445E00"/>
    <w:rsid w:val="004534AE"/>
    <w:rsid w:val="004548CA"/>
    <w:rsid w:val="004549FE"/>
    <w:rsid w:val="00455456"/>
    <w:rsid w:val="0045606B"/>
    <w:rsid w:val="004573B1"/>
    <w:rsid w:val="0046692A"/>
    <w:rsid w:val="00467BDB"/>
    <w:rsid w:val="00470C6A"/>
    <w:rsid w:val="004770E0"/>
    <w:rsid w:val="00482001"/>
    <w:rsid w:val="004835DD"/>
    <w:rsid w:val="00483ABD"/>
    <w:rsid w:val="00483EB5"/>
    <w:rsid w:val="004847D5"/>
    <w:rsid w:val="0048532D"/>
    <w:rsid w:val="0048648B"/>
    <w:rsid w:val="00486EAE"/>
    <w:rsid w:val="004917FB"/>
    <w:rsid w:val="004920A1"/>
    <w:rsid w:val="00493F22"/>
    <w:rsid w:val="004947C9"/>
    <w:rsid w:val="00497036"/>
    <w:rsid w:val="004A394D"/>
    <w:rsid w:val="004A4D90"/>
    <w:rsid w:val="004A5B75"/>
    <w:rsid w:val="004B122A"/>
    <w:rsid w:val="004B2128"/>
    <w:rsid w:val="004B2516"/>
    <w:rsid w:val="004B48CC"/>
    <w:rsid w:val="004B5F57"/>
    <w:rsid w:val="004B79DC"/>
    <w:rsid w:val="004C5B5A"/>
    <w:rsid w:val="004D0B99"/>
    <w:rsid w:val="004D0D03"/>
    <w:rsid w:val="004D152E"/>
    <w:rsid w:val="004D2FD9"/>
    <w:rsid w:val="004D31DA"/>
    <w:rsid w:val="004D6E63"/>
    <w:rsid w:val="004D7332"/>
    <w:rsid w:val="004E43DC"/>
    <w:rsid w:val="004E5018"/>
    <w:rsid w:val="004F1A63"/>
    <w:rsid w:val="004F3406"/>
    <w:rsid w:val="004F65E4"/>
    <w:rsid w:val="004F774E"/>
    <w:rsid w:val="00500A2B"/>
    <w:rsid w:val="005016FD"/>
    <w:rsid w:val="00503707"/>
    <w:rsid w:val="00503F91"/>
    <w:rsid w:val="00507AA7"/>
    <w:rsid w:val="00514061"/>
    <w:rsid w:val="005142DF"/>
    <w:rsid w:val="00515897"/>
    <w:rsid w:val="00515C85"/>
    <w:rsid w:val="00516D8B"/>
    <w:rsid w:val="0052018D"/>
    <w:rsid w:val="00521754"/>
    <w:rsid w:val="00522382"/>
    <w:rsid w:val="005224EA"/>
    <w:rsid w:val="00530994"/>
    <w:rsid w:val="00535943"/>
    <w:rsid w:val="00535F1D"/>
    <w:rsid w:val="005408ED"/>
    <w:rsid w:val="0054706E"/>
    <w:rsid w:val="00547269"/>
    <w:rsid w:val="00550B0D"/>
    <w:rsid w:val="00554C43"/>
    <w:rsid w:val="00555A5A"/>
    <w:rsid w:val="00557A49"/>
    <w:rsid w:val="0056284A"/>
    <w:rsid w:val="005628D7"/>
    <w:rsid w:val="00564DCA"/>
    <w:rsid w:val="00566D6E"/>
    <w:rsid w:val="00572C74"/>
    <w:rsid w:val="00573A6B"/>
    <w:rsid w:val="0057611F"/>
    <w:rsid w:val="005772DD"/>
    <w:rsid w:val="00580B34"/>
    <w:rsid w:val="005834D5"/>
    <w:rsid w:val="00585138"/>
    <w:rsid w:val="0059062C"/>
    <w:rsid w:val="005949F0"/>
    <w:rsid w:val="00595840"/>
    <w:rsid w:val="005968A6"/>
    <w:rsid w:val="00597953"/>
    <w:rsid w:val="005A0DC3"/>
    <w:rsid w:val="005A0E1E"/>
    <w:rsid w:val="005A1AA0"/>
    <w:rsid w:val="005A7182"/>
    <w:rsid w:val="005A730E"/>
    <w:rsid w:val="005B05BC"/>
    <w:rsid w:val="005B218C"/>
    <w:rsid w:val="005B2953"/>
    <w:rsid w:val="005B47AA"/>
    <w:rsid w:val="005C065F"/>
    <w:rsid w:val="005C0A73"/>
    <w:rsid w:val="005C3E6F"/>
    <w:rsid w:val="005C4376"/>
    <w:rsid w:val="005D05D3"/>
    <w:rsid w:val="005D3696"/>
    <w:rsid w:val="005D5908"/>
    <w:rsid w:val="005D6473"/>
    <w:rsid w:val="005E2808"/>
    <w:rsid w:val="005E2824"/>
    <w:rsid w:val="005E487E"/>
    <w:rsid w:val="005E7245"/>
    <w:rsid w:val="005E73F1"/>
    <w:rsid w:val="005F00E0"/>
    <w:rsid w:val="005F0636"/>
    <w:rsid w:val="005F1D34"/>
    <w:rsid w:val="005F7649"/>
    <w:rsid w:val="006004C2"/>
    <w:rsid w:val="00600DF7"/>
    <w:rsid w:val="00601A11"/>
    <w:rsid w:val="00604B24"/>
    <w:rsid w:val="0060639F"/>
    <w:rsid w:val="006130FD"/>
    <w:rsid w:val="00613308"/>
    <w:rsid w:val="0062007E"/>
    <w:rsid w:val="0062172D"/>
    <w:rsid w:val="00621F15"/>
    <w:rsid w:val="00626155"/>
    <w:rsid w:val="00627D01"/>
    <w:rsid w:val="00627ECC"/>
    <w:rsid w:val="00634E95"/>
    <w:rsid w:val="00635EEA"/>
    <w:rsid w:val="00637D01"/>
    <w:rsid w:val="00640802"/>
    <w:rsid w:val="006429CF"/>
    <w:rsid w:val="00656859"/>
    <w:rsid w:val="00666373"/>
    <w:rsid w:val="006674C9"/>
    <w:rsid w:val="00672EE5"/>
    <w:rsid w:val="00674215"/>
    <w:rsid w:val="00675962"/>
    <w:rsid w:val="00676411"/>
    <w:rsid w:val="00683228"/>
    <w:rsid w:val="00683971"/>
    <w:rsid w:val="00691D47"/>
    <w:rsid w:val="00693006"/>
    <w:rsid w:val="00696C70"/>
    <w:rsid w:val="006A1C56"/>
    <w:rsid w:val="006A22AC"/>
    <w:rsid w:val="006A38C0"/>
    <w:rsid w:val="006B10CB"/>
    <w:rsid w:val="006B4AE3"/>
    <w:rsid w:val="006D415F"/>
    <w:rsid w:val="006D4331"/>
    <w:rsid w:val="006D4574"/>
    <w:rsid w:val="006E5166"/>
    <w:rsid w:val="006E7660"/>
    <w:rsid w:val="006E7C57"/>
    <w:rsid w:val="006E7C93"/>
    <w:rsid w:val="006F5002"/>
    <w:rsid w:val="007017E7"/>
    <w:rsid w:val="00702BEC"/>
    <w:rsid w:val="0070513D"/>
    <w:rsid w:val="007103E8"/>
    <w:rsid w:val="0071073C"/>
    <w:rsid w:val="00710D4F"/>
    <w:rsid w:val="00711C4C"/>
    <w:rsid w:val="007210AB"/>
    <w:rsid w:val="007216C0"/>
    <w:rsid w:val="00721FDC"/>
    <w:rsid w:val="00723F25"/>
    <w:rsid w:val="007246DE"/>
    <w:rsid w:val="007253D5"/>
    <w:rsid w:val="00726998"/>
    <w:rsid w:val="00730E1A"/>
    <w:rsid w:val="00732085"/>
    <w:rsid w:val="00733518"/>
    <w:rsid w:val="00737FB8"/>
    <w:rsid w:val="00747041"/>
    <w:rsid w:val="00751B3D"/>
    <w:rsid w:val="007542B7"/>
    <w:rsid w:val="007621B9"/>
    <w:rsid w:val="0076291D"/>
    <w:rsid w:val="0076625E"/>
    <w:rsid w:val="00766472"/>
    <w:rsid w:val="007722FB"/>
    <w:rsid w:val="00774DB2"/>
    <w:rsid w:val="0078007B"/>
    <w:rsid w:val="00781279"/>
    <w:rsid w:val="007816F4"/>
    <w:rsid w:val="00783C58"/>
    <w:rsid w:val="00786EF2"/>
    <w:rsid w:val="0079102B"/>
    <w:rsid w:val="007932E8"/>
    <w:rsid w:val="007A0E85"/>
    <w:rsid w:val="007A44E4"/>
    <w:rsid w:val="007B251C"/>
    <w:rsid w:val="007B6EDA"/>
    <w:rsid w:val="007C1D11"/>
    <w:rsid w:val="007C29EB"/>
    <w:rsid w:val="007C7DF3"/>
    <w:rsid w:val="007D3BED"/>
    <w:rsid w:val="007D6CAD"/>
    <w:rsid w:val="007E30C8"/>
    <w:rsid w:val="007E33DF"/>
    <w:rsid w:val="007F0AF9"/>
    <w:rsid w:val="007F0FA5"/>
    <w:rsid w:val="007F159A"/>
    <w:rsid w:val="007F2029"/>
    <w:rsid w:val="007F3139"/>
    <w:rsid w:val="007F36AA"/>
    <w:rsid w:val="007F7A8F"/>
    <w:rsid w:val="008014D7"/>
    <w:rsid w:val="00802A63"/>
    <w:rsid w:val="00803263"/>
    <w:rsid w:val="00804524"/>
    <w:rsid w:val="00804F58"/>
    <w:rsid w:val="00806BA2"/>
    <w:rsid w:val="00811868"/>
    <w:rsid w:val="00813F42"/>
    <w:rsid w:val="00814240"/>
    <w:rsid w:val="00814C7E"/>
    <w:rsid w:val="00821F0F"/>
    <w:rsid w:val="00823B70"/>
    <w:rsid w:val="00824BB8"/>
    <w:rsid w:val="00824DBF"/>
    <w:rsid w:val="008252E8"/>
    <w:rsid w:val="0082703D"/>
    <w:rsid w:val="00833FDE"/>
    <w:rsid w:val="00835DC7"/>
    <w:rsid w:val="00841D5B"/>
    <w:rsid w:val="00844ECE"/>
    <w:rsid w:val="00846E57"/>
    <w:rsid w:val="00846F09"/>
    <w:rsid w:val="008600CC"/>
    <w:rsid w:val="008676DD"/>
    <w:rsid w:val="00867A82"/>
    <w:rsid w:val="008715DE"/>
    <w:rsid w:val="0087310F"/>
    <w:rsid w:val="00873D73"/>
    <w:rsid w:val="0087634E"/>
    <w:rsid w:val="00877242"/>
    <w:rsid w:val="00881AA6"/>
    <w:rsid w:val="00890F59"/>
    <w:rsid w:val="008A0AD3"/>
    <w:rsid w:val="008A2253"/>
    <w:rsid w:val="008B07B4"/>
    <w:rsid w:val="008B0B10"/>
    <w:rsid w:val="008B227B"/>
    <w:rsid w:val="008B3059"/>
    <w:rsid w:val="008B485C"/>
    <w:rsid w:val="008C44D1"/>
    <w:rsid w:val="008D2D3E"/>
    <w:rsid w:val="008D3B90"/>
    <w:rsid w:val="008D5059"/>
    <w:rsid w:val="008D612B"/>
    <w:rsid w:val="008E5405"/>
    <w:rsid w:val="008E5869"/>
    <w:rsid w:val="008E780C"/>
    <w:rsid w:val="008F04EF"/>
    <w:rsid w:val="008F2EDA"/>
    <w:rsid w:val="008F51B3"/>
    <w:rsid w:val="008F6C55"/>
    <w:rsid w:val="008F739D"/>
    <w:rsid w:val="00900E36"/>
    <w:rsid w:val="00901716"/>
    <w:rsid w:val="009078F2"/>
    <w:rsid w:val="00911666"/>
    <w:rsid w:val="00913F45"/>
    <w:rsid w:val="00915C28"/>
    <w:rsid w:val="00921756"/>
    <w:rsid w:val="00922FE6"/>
    <w:rsid w:val="0092328C"/>
    <w:rsid w:val="009234BD"/>
    <w:rsid w:val="00935366"/>
    <w:rsid w:val="009418B7"/>
    <w:rsid w:val="00943C03"/>
    <w:rsid w:val="009478E3"/>
    <w:rsid w:val="009478E9"/>
    <w:rsid w:val="0095089E"/>
    <w:rsid w:val="009509FA"/>
    <w:rsid w:val="00951302"/>
    <w:rsid w:val="00954904"/>
    <w:rsid w:val="00956B99"/>
    <w:rsid w:val="0096204F"/>
    <w:rsid w:val="009638E6"/>
    <w:rsid w:val="00963DA9"/>
    <w:rsid w:val="00964A24"/>
    <w:rsid w:val="00966B7D"/>
    <w:rsid w:val="0096766D"/>
    <w:rsid w:val="009725DF"/>
    <w:rsid w:val="00972877"/>
    <w:rsid w:val="00973751"/>
    <w:rsid w:val="00976B7C"/>
    <w:rsid w:val="00982F57"/>
    <w:rsid w:val="0098322A"/>
    <w:rsid w:val="0098425B"/>
    <w:rsid w:val="00987A69"/>
    <w:rsid w:val="00987FE8"/>
    <w:rsid w:val="00993B1B"/>
    <w:rsid w:val="00993E8B"/>
    <w:rsid w:val="009A2973"/>
    <w:rsid w:val="009A29B6"/>
    <w:rsid w:val="009A4A74"/>
    <w:rsid w:val="009A5521"/>
    <w:rsid w:val="009B202D"/>
    <w:rsid w:val="009B3569"/>
    <w:rsid w:val="009B5735"/>
    <w:rsid w:val="009C1108"/>
    <w:rsid w:val="009D292D"/>
    <w:rsid w:val="009D55F7"/>
    <w:rsid w:val="009D673A"/>
    <w:rsid w:val="009D6E36"/>
    <w:rsid w:val="009D6F00"/>
    <w:rsid w:val="009D6FB6"/>
    <w:rsid w:val="009E1159"/>
    <w:rsid w:val="009E1D74"/>
    <w:rsid w:val="009E3B03"/>
    <w:rsid w:val="009F092C"/>
    <w:rsid w:val="009F48AF"/>
    <w:rsid w:val="009F6613"/>
    <w:rsid w:val="00A01E49"/>
    <w:rsid w:val="00A0289C"/>
    <w:rsid w:val="00A03B37"/>
    <w:rsid w:val="00A046C1"/>
    <w:rsid w:val="00A06920"/>
    <w:rsid w:val="00A073D8"/>
    <w:rsid w:val="00A11ABC"/>
    <w:rsid w:val="00A12E48"/>
    <w:rsid w:val="00A14253"/>
    <w:rsid w:val="00A169D2"/>
    <w:rsid w:val="00A16AD2"/>
    <w:rsid w:val="00A211B7"/>
    <w:rsid w:val="00A22DED"/>
    <w:rsid w:val="00A23CA3"/>
    <w:rsid w:val="00A2513E"/>
    <w:rsid w:val="00A256BF"/>
    <w:rsid w:val="00A313AA"/>
    <w:rsid w:val="00A319AB"/>
    <w:rsid w:val="00A3296C"/>
    <w:rsid w:val="00A35913"/>
    <w:rsid w:val="00A3596D"/>
    <w:rsid w:val="00A45217"/>
    <w:rsid w:val="00A51A48"/>
    <w:rsid w:val="00A520B7"/>
    <w:rsid w:val="00A54C59"/>
    <w:rsid w:val="00A55F8F"/>
    <w:rsid w:val="00A61484"/>
    <w:rsid w:val="00A61EC3"/>
    <w:rsid w:val="00A657C6"/>
    <w:rsid w:val="00A6580F"/>
    <w:rsid w:val="00A65F47"/>
    <w:rsid w:val="00A71E9B"/>
    <w:rsid w:val="00A7554F"/>
    <w:rsid w:val="00A76C21"/>
    <w:rsid w:val="00A801AC"/>
    <w:rsid w:val="00A83CDD"/>
    <w:rsid w:val="00A9642B"/>
    <w:rsid w:val="00A9720D"/>
    <w:rsid w:val="00A978E5"/>
    <w:rsid w:val="00AA06B0"/>
    <w:rsid w:val="00AA0BCF"/>
    <w:rsid w:val="00AA248D"/>
    <w:rsid w:val="00AA2CFA"/>
    <w:rsid w:val="00AA514C"/>
    <w:rsid w:val="00AA7418"/>
    <w:rsid w:val="00AB165F"/>
    <w:rsid w:val="00AB5B9A"/>
    <w:rsid w:val="00AB5BB5"/>
    <w:rsid w:val="00AC07C0"/>
    <w:rsid w:val="00AC1AB5"/>
    <w:rsid w:val="00AC3160"/>
    <w:rsid w:val="00AC31AE"/>
    <w:rsid w:val="00AC48C7"/>
    <w:rsid w:val="00AC773B"/>
    <w:rsid w:val="00AD01FA"/>
    <w:rsid w:val="00AD2DDF"/>
    <w:rsid w:val="00AD49A1"/>
    <w:rsid w:val="00AD7FEB"/>
    <w:rsid w:val="00AE0383"/>
    <w:rsid w:val="00AE0AE9"/>
    <w:rsid w:val="00AE10E1"/>
    <w:rsid w:val="00AE1607"/>
    <w:rsid w:val="00AE551A"/>
    <w:rsid w:val="00AE6226"/>
    <w:rsid w:val="00AE76D6"/>
    <w:rsid w:val="00AF15F9"/>
    <w:rsid w:val="00AF1EF2"/>
    <w:rsid w:val="00AF66DB"/>
    <w:rsid w:val="00B00FE6"/>
    <w:rsid w:val="00B10037"/>
    <w:rsid w:val="00B1223F"/>
    <w:rsid w:val="00B126C9"/>
    <w:rsid w:val="00B24A4C"/>
    <w:rsid w:val="00B25A0E"/>
    <w:rsid w:val="00B25CCE"/>
    <w:rsid w:val="00B263FA"/>
    <w:rsid w:val="00B27DAC"/>
    <w:rsid w:val="00B307D4"/>
    <w:rsid w:val="00B3145F"/>
    <w:rsid w:val="00B32F30"/>
    <w:rsid w:val="00B332CE"/>
    <w:rsid w:val="00B3539B"/>
    <w:rsid w:val="00B401EF"/>
    <w:rsid w:val="00B4082D"/>
    <w:rsid w:val="00B40BEA"/>
    <w:rsid w:val="00B41B57"/>
    <w:rsid w:val="00B4248A"/>
    <w:rsid w:val="00B44F75"/>
    <w:rsid w:val="00B5091B"/>
    <w:rsid w:val="00B50DA0"/>
    <w:rsid w:val="00B55F1B"/>
    <w:rsid w:val="00B56263"/>
    <w:rsid w:val="00B56AC9"/>
    <w:rsid w:val="00B57B5F"/>
    <w:rsid w:val="00B65621"/>
    <w:rsid w:val="00B66131"/>
    <w:rsid w:val="00B678EE"/>
    <w:rsid w:val="00B72181"/>
    <w:rsid w:val="00B72F00"/>
    <w:rsid w:val="00B751F8"/>
    <w:rsid w:val="00B75F2A"/>
    <w:rsid w:val="00B80CEC"/>
    <w:rsid w:val="00B90186"/>
    <w:rsid w:val="00B901B2"/>
    <w:rsid w:val="00B91869"/>
    <w:rsid w:val="00B9324F"/>
    <w:rsid w:val="00B93C5D"/>
    <w:rsid w:val="00B94A02"/>
    <w:rsid w:val="00B94EEC"/>
    <w:rsid w:val="00B95D48"/>
    <w:rsid w:val="00B96B20"/>
    <w:rsid w:val="00BA1BFE"/>
    <w:rsid w:val="00BA3FB5"/>
    <w:rsid w:val="00BA41E3"/>
    <w:rsid w:val="00BA52D1"/>
    <w:rsid w:val="00BA7108"/>
    <w:rsid w:val="00BB11DA"/>
    <w:rsid w:val="00BB1ACB"/>
    <w:rsid w:val="00BB2390"/>
    <w:rsid w:val="00BB389E"/>
    <w:rsid w:val="00BB3E3B"/>
    <w:rsid w:val="00BB7AEF"/>
    <w:rsid w:val="00BC1190"/>
    <w:rsid w:val="00BC121A"/>
    <w:rsid w:val="00BC2581"/>
    <w:rsid w:val="00BC3097"/>
    <w:rsid w:val="00BC35A8"/>
    <w:rsid w:val="00BC4E6F"/>
    <w:rsid w:val="00BD1A1E"/>
    <w:rsid w:val="00BD5E77"/>
    <w:rsid w:val="00BD7F59"/>
    <w:rsid w:val="00BE0A97"/>
    <w:rsid w:val="00BE0EB4"/>
    <w:rsid w:val="00BE1D67"/>
    <w:rsid w:val="00BE2CC2"/>
    <w:rsid w:val="00BE5122"/>
    <w:rsid w:val="00BE5945"/>
    <w:rsid w:val="00BF2F63"/>
    <w:rsid w:val="00BF4386"/>
    <w:rsid w:val="00BF544B"/>
    <w:rsid w:val="00BF5BEB"/>
    <w:rsid w:val="00BF6C03"/>
    <w:rsid w:val="00BF6FD6"/>
    <w:rsid w:val="00C04C72"/>
    <w:rsid w:val="00C05BAB"/>
    <w:rsid w:val="00C13151"/>
    <w:rsid w:val="00C13A38"/>
    <w:rsid w:val="00C14AEF"/>
    <w:rsid w:val="00C14FD2"/>
    <w:rsid w:val="00C201D0"/>
    <w:rsid w:val="00C26301"/>
    <w:rsid w:val="00C26E55"/>
    <w:rsid w:val="00C30619"/>
    <w:rsid w:val="00C31FBC"/>
    <w:rsid w:val="00C329E5"/>
    <w:rsid w:val="00C36184"/>
    <w:rsid w:val="00C365C5"/>
    <w:rsid w:val="00C4060F"/>
    <w:rsid w:val="00C41CCF"/>
    <w:rsid w:val="00C41F7E"/>
    <w:rsid w:val="00C43E11"/>
    <w:rsid w:val="00C459D7"/>
    <w:rsid w:val="00C469E7"/>
    <w:rsid w:val="00C47EB1"/>
    <w:rsid w:val="00C5660B"/>
    <w:rsid w:val="00C61290"/>
    <w:rsid w:val="00C6157F"/>
    <w:rsid w:val="00C630AF"/>
    <w:rsid w:val="00C63DFD"/>
    <w:rsid w:val="00C705F8"/>
    <w:rsid w:val="00C71CC4"/>
    <w:rsid w:val="00C75519"/>
    <w:rsid w:val="00C75B00"/>
    <w:rsid w:val="00C80FB0"/>
    <w:rsid w:val="00C81B0A"/>
    <w:rsid w:val="00C84E50"/>
    <w:rsid w:val="00C950F4"/>
    <w:rsid w:val="00CA0564"/>
    <w:rsid w:val="00CA334D"/>
    <w:rsid w:val="00CA3A1F"/>
    <w:rsid w:val="00CA7239"/>
    <w:rsid w:val="00CA790B"/>
    <w:rsid w:val="00CB232A"/>
    <w:rsid w:val="00CB2D7A"/>
    <w:rsid w:val="00CB303B"/>
    <w:rsid w:val="00CB5CE6"/>
    <w:rsid w:val="00CB68F4"/>
    <w:rsid w:val="00CB782D"/>
    <w:rsid w:val="00CC0DA0"/>
    <w:rsid w:val="00CC1B50"/>
    <w:rsid w:val="00CC491C"/>
    <w:rsid w:val="00CC6D65"/>
    <w:rsid w:val="00CD1635"/>
    <w:rsid w:val="00CD27DA"/>
    <w:rsid w:val="00CE47D0"/>
    <w:rsid w:val="00CE5083"/>
    <w:rsid w:val="00CE5C9E"/>
    <w:rsid w:val="00CE6112"/>
    <w:rsid w:val="00CE73B2"/>
    <w:rsid w:val="00CE7C81"/>
    <w:rsid w:val="00CF5C2B"/>
    <w:rsid w:val="00D00CF9"/>
    <w:rsid w:val="00D02D79"/>
    <w:rsid w:val="00D104F2"/>
    <w:rsid w:val="00D112A2"/>
    <w:rsid w:val="00D13122"/>
    <w:rsid w:val="00D13ABD"/>
    <w:rsid w:val="00D1752F"/>
    <w:rsid w:val="00D2210A"/>
    <w:rsid w:val="00D23980"/>
    <w:rsid w:val="00D26094"/>
    <w:rsid w:val="00D32CE2"/>
    <w:rsid w:val="00D34A36"/>
    <w:rsid w:val="00D35556"/>
    <w:rsid w:val="00D408E7"/>
    <w:rsid w:val="00D40E3A"/>
    <w:rsid w:val="00D46206"/>
    <w:rsid w:val="00D55213"/>
    <w:rsid w:val="00D5548C"/>
    <w:rsid w:val="00D567D5"/>
    <w:rsid w:val="00D63CC6"/>
    <w:rsid w:val="00D742D8"/>
    <w:rsid w:val="00D7550E"/>
    <w:rsid w:val="00D75C2D"/>
    <w:rsid w:val="00D77E2C"/>
    <w:rsid w:val="00D814F1"/>
    <w:rsid w:val="00D82061"/>
    <w:rsid w:val="00D920CF"/>
    <w:rsid w:val="00D92562"/>
    <w:rsid w:val="00D93BEA"/>
    <w:rsid w:val="00D9556A"/>
    <w:rsid w:val="00DA03EF"/>
    <w:rsid w:val="00DA1FF5"/>
    <w:rsid w:val="00DA5936"/>
    <w:rsid w:val="00DA77B5"/>
    <w:rsid w:val="00DB0E18"/>
    <w:rsid w:val="00DB5237"/>
    <w:rsid w:val="00DB6059"/>
    <w:rsid w:val="00DB6671"/>
    <w:rsid w:val="00DB7C57"/>
    <w:rsid w:val="00DC0DBC"/>
    <w:rsid w:val="00DC3721"/>
    <w:rsid w:val="00DE3783"/>
    <w:rsid w:val="00DE72E4"/>
    <w:rsid w:val="00DF08EE"/>
    <w:rsid w:val="00DF11A9"/>
    <w:rsid w:val="00DF13FD"/>
    <w:rsid w:val="00DF5CF7"/>
    <w:rsid w:val="00DF60B4"/>
    <w:rsid w:val="00DF6DD5"/>
    <w:rsid w:val="00E06FA3"/>
    <w:rsid w:val="00E10833"/>
    <w:rsid w:val="00E26F82"/>
    <w:rsid w:val="00E27A83"/>
    <w:rsid w:val="00E30066"/>
    <w:rsid w:val="00E34C7B"/>
    <w:rsid w:val="00E35BCD"/>
    <w:rsid w:val="00E368F5"/>
    <w:rsid w:val="00E3780E"/>
    <w:rsid w:val="00E41572"/>
    <w:rsid w:val="00E41AF4"/>
    <w:rsid w:val="00E42377"/>
    <w:rsid w:val="00E47897"/>
    <w:rsid w:val="00E505BB"/>
    <w:rsid w:val="00E5496E"/>
    <w:rsid w:val="00E57817"/>
    <w:rsid w:val="00E612C7"/>
    <w:rsid w:val="00E72931"/>
    <w:rsid w:val="00E7355C"/>
    <w:rsid w:val="00E76BC3"/>
    <w:rsid w:val="00E77A02"/>
    <w:rsid w:val="00E815D8"/>
    <w:rsid w:val="00E83295"/>
    <w:rsid w:val="00E8540B"/>
    <w:rsid w:val="00E90790"/>
    <w:rsid w:val="00E95E75"/>
    <w:rsid w:val="00EA0D80"/>
    <w:rsid w:val="00EA261C"/>
    <w:rsid w:val="00EA3573"/>
    <w:rsid w:val="00EA549C"/>
    <w:rsid w:val="00EB0324"/>
    <w:rsid w:val="00EB1FD0"/>
    <w:rsid w:val="00EB569C"/>
    <w:rsid w:val="00EB5F32"/>
    <w:rsid w:val="00EB766F"/>
    <w:rsid w:val="00EC31B2"/>
    <w:rsid w:val="00ED1680"/>
    <w:rsid w:val="00ED5196"/>
    <w:rsid w:val="00ED6E92"/>
    <w:rsid w:val="00EE3C78"/>
    <w:rsid w:val="00EE4908"/>
    <w:rsid w:val="00EF0B63"/>
    <w:rsid w:val="00EF337E"/>
    <w:rsid w:val="00EF7D94"/>
    <w:rsid w:val="00F00FF4"/>
    <w:rsid w:val="00F049D0"/>
    <w:rsid w:val="00F058C3"/>
    <w:rsid w:val="00F12723"/>
    <w:rsid w:val="00F12950"/>
    <w:rsid w:val="00F149D1"/>
    <w:rsid w:val="00F157E9"/>
    <w:rsid w:val="00F15FB6"/>
    <w:rsid w:val="00F16A0C"/>
    <w:rsid w:val="00F215AC"/>
    <w:rsid w:val="00F22E67"/>
    <w:rsid w:val="00F24C04"/>
    <w:rsid w:val="00F254ED"/>
    <w:rsid w:val="00F30815"/>
    <w:rsid w:val="00F3334D"/>
    <w:rsid w:val="00F41632"/>
    <w:rsid w:val="00F421B8"/>
    <w:rsid w:val="00F42BA1"/>
    <w:rsid w:val="00F43BCC"/>
    <w:rsid w:val="00F4781F"/>
    <w:rsid w:val="00F51C37"/>
    <w:rsid w:val="00F561EE"/>
    <w:rsid w:val="00F56D4E"/>
    <w:rsid w:val="00F6623A"/>
    <w:rsid w:val="00F70C7C"/>
    <w:rsid w:val="00F72BEA"/>
    <w:rsid w:val="00F730EB"/>
    <w:rsid w:val="00F75A29"/>
    <w:rsid w:val="00F82386"/>
    <w:rsid w:val="00F91075"/>
    <w:rsid w:val="00F93586"/>
    <w:rsid w:val="00F93B36"/>
    <w:rsid w:val="00F95421"/>
    <w:rsid w:val="00FA021F"/>
    <w:rsid w:val="00FA38F2"/>
    <w:rsid w:val="00FA51C1"/>
    <w:rsid w:val="00FB0DA0"/>
    <w:rsid w:val="00FB10A6"/>
    <w:rsid w:val="00FB7499"/>
    <w:rsid w:val="00FC19A7"/>
    <w:rsid w:val="00FC1E8E"/>
    <w:rsid w:val="00FC22FE"/>
    <w:rsid w:val="00FC246A"/>
    <w:rsid w:val="00FC2656"/>
    <w:rsid w:val="00FC2661"/>
    <w:rsid w:val="00FC3307"/>
    <w:rsid w:val="00FC389E"/>
    <w:rsid w:val="00FC3C19"/>
    <w:rsid w:val="00FC4B10"/>
    <w:rsid w:val="00FC6330"/>
    <w:rsid w:val="00FD01A9"/>
    <w:rsid w:val="00FD1083"/>
    <w:rsid w:val="00FD1E87"/>
    <w:rsid w:val="00FD32CA"/>
    <w:rsid w:val="00FD339E"/>
    <w:rsid w:val="00FD54C9"/>
    <w:rsid w:val="00FD6084"/>
    <w:rsid w:val="00FE1A36"/>
    <w:rsid w:val="00FE392B"/>
    <w:rsid w:val="00FE3C2C"/>
    <w:rsid w:val="00FE7F22"/>
    <w:rsid w:val="00FF24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D6C5963D-D722-4D16-9A19-152E67DA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2C1"/>
    <w:rPr>
      <w:rFonts w:ascii="GillSans Light" w:hAnsi="GillSans Light"/>
      <w:sz w:val="22"/>
    </w:rPr>
  </w:style>
  <w:style w:type="paragraph" w:styleId="Ttulo1">
    <w:name w:val="heading 1"/>
    <w:basedOn w:val="Normal"/>
    <w:next w:val="Normal"/>
    <w:qFormat/>
    <w:rsid w:val="003602C1"/>
    <w:pPr>
      <w:keepNext/>
      <w:jc w:val="center"/>
      <w:outlineLvl w:val="0"/>
    </w:pPr>
    <w:rPr>
      <w:rFonts w:ascii="Times New Roman" w:hAnsi="Times New Roman"/>
      <w:b/>
      <w:sz w:val="36"/>
      <w:u w:val="single"/>
    </w:rPr>
  </w:style>
  <w:style w:type="paragraph" w:styleId="Ttulo2">
    <w:name w:val="heading 2"/>
    <w:basedOn w:val="Normal"/>
    <w:next w:val="Normal"/>
    <w:qFormat/>
    <w:rsid w:val="003602C1"/>
    <w:pPr>
      <w:keepNext/>
      <w:jc w:val="center"/>
      <w:outlineLvl w:val="1"/>
    </w:pPr>
    <w:rPr>
      <w:rFonts w:ascii="Times New Roman" w:hAnsi="Times New Roman"/>
      <w:sz w:val="32"/>
      <w:u w:val="single"/>
    </w:rPr>
  </w:style>
  <w:style w:type="paragraph" w:styleId="Ttulo3">
    <w:name w:val="heading 3"/>
    <w:basedOn w:val="Normal"/>
    <w:next w:val="Normal"/>
    <w:qFormat/>
    <w:rsid w:val="003602C1"/>
    <w:pPr>
      <w:keepNext/>
      <w:outlineLvl w:val="2"/>
    </w:pPr>
    <w:rPr>
      <w:rFonts w:ascii="Courier 10" w:hAnsi="Courier 10"/>
      <w:sz w:val="24"/>
      <w:u w:val="single"/>
    </w:rPr>
  </w:style>
  <w:style w:type="paragraph" w:styleId="Ttulo4">
    <w:name w:val="heading 4"/>
    <w:basedOn w:val="Normal"/>
    <w:next w:val="Normal"/>
    <w:qFormat/>
    <w:rsid w:val="003602C1"/>
    <w:pPr>
      <w:keepNext/>
      <w:jc w:val="center"/>
      <w:outlineLvl w:val="3"/>
    </w:pPr>
    <w:rPr>
      <w:rFonts w:ascii="Times New Roman" w:hAnsi="Times New Roman"/>
      <w:b/>
      <w:sz w:val="28"/>
      <w:u w:val="single"/>
    </w:rPr>
  </w:style>
  <w:style w:type="paragraph" w:styleId="Ttulo5">
    <w:name w:val="heading 5"/>
    <w:basedOn w:val="Normal"/>
    <w:next w:val="Normal"/>
    <w:qFormat/>
    <w:rsid w:val="003602C1"/>
    <w:pPr>
      <w:keepNext/>
      <w:jc w:val="both"/>
      <w:outlineLvl w:val="4"/>
    </w:pPr>
    <w:rPr>
      <w:rFonts w:ascii="Courier 10" w:hAnsi="Courier 10"/>
      <w:sz w:val="24"/>
      <w:u w:val="single"/>
    </w:rPr>
  </w:style>
  <w:style w:type="paragraph" w:styleId="Ttulo6">
    <w:name w:val="heading 6"/>
    <w:basedOn w:val="Normal"/>
    <w:next w:val="Normal"/>
    <w:link w:val="Ttulo6Car"/>
    <w:qFormat/>
    <w:rsid w:val="003602C1"/>
    <w:pPr>
      <w:keepNext/>
      <w:spacing w:line="480" w:lineRule="auto"/>
      <w:ind w:right="851"/>
      <w:jc w:val="both"/>
      <w:outlineLvl w:val="5"/>
    </w:pPr>
    <w:rPr>
      <w:rFonts w:ascii="Courier 10" w:hAnsi="Courier 10"/>
      <w:sz w:val="24"/>
      <w:u w:val="single"/>
    </w:rPr>
  </w:style>
  <w:style w:type="paragraph" w:styleId="Ttulo7">
    <w:name w:val="heading 7"/>
    <w:basedOn w:val="Normal"/>
    <w:next w:val="Normal"/>
    <w:qFormat/>
    <w:rsid w:val="003602C1"/>
    <w:pPr>
      <w:keepNext/>
      <w:jc w:val="both"/>
      <w:outlineLvl w:val="6"/>
    </w:pPr>
    <w:rPr>
      <w:rFonts w:ascii="Arial" w:hAnsi="Arial"/>
      <w:u w:val="single"/>
    </w:rPr>
  </w:style>
  <w:style w:type="paragraph" w:styleId="Ttulo8">
    <w:name w:val="heading 8"/>
    <w:basedOn w:val="Normal"/>
    <w:next w:val="Normal"/>
    <w:qFormat/>
    <w:rsid w:val="003602C1"/>
    <w:pPr>
      <w:keepNext/>
      <w:tabs>
        <w:tab w:val="right" w:pos="8080"/>
      </w:tabs>
      <w:jc w:val="both"/>
      <w:outlineLvl w:val="7"/>
    </w:pPr>
    <w:rPr>
      <w:b/>
      <w:sz w:val="24"/>
      <w:lang w:val="es-ES_tradnl"/>
    </w:rPr>
  </w:style>
  <w:style w:type="paragraph" w:styleId="Ttulo9">
    <w:name w:val="heading 9"/>
    <w:basedOn w:val="Normal"/>
    <w:next w:val="Normal"/>
    <w:qFormat/>
    <w:rsid w:val="003602C1"/>
    <w:pPr>
      <w:keepNext/>
      <w:jc w:val="both"/>
      <w:outlineLvl w:val="8"/>
    </w:pPr>
    <w:rPr>
      <w:rFonts w:ascii="Univers (WN)" w:hAnsi="Univers (WN)"/>
      <w:b/>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602C1"/>
    <w:pPr>
      <w:tabs>
        <w:tab w:val="center" w:pos="4252"/>
        <w:tab w:val="right" w:pos="8504"/>
      </w:tabs>
    </w:pPr>
  </w:style>
  <w:style w:type="paragraph" w:styleId="Piedepgina">
    <w:name w:val="footer"/>
    <w:basedOn w:val="Normal"/>
    <w:link w:val="PiedepginaCar"/>
    <w:rsid w:val="003602C1"/>
    <w:pPr>
      <w:tabs>
        <w:tab w:val="center" w:pos="4252"/>
        <w:tab w:val="right" w:pos="8504"/>
      </w:tabs>
    </w:pPr>
  </w:style>
  <w:style w:type="paragraph" w:customStyle="1" w:styleId="Textoindependiente1">
    <w:name w:val="Texto independiente1"/>
    <w:rsid w:val="003602C1"/>
    <w:rPr>
      <w:rFonts w:ascii="Boldface PS" w:hAnsi="Boldface PS"/>
      <w:color w:val="000000"/>
      <w:sz w:val="24"/>
      <w:lang w:val="en-US"/>
    </w:rPr>
  </w:style>
  <w:style w:type="paragraph" w:styleId="Textoindependiente">
    <w:name w:val="Body Text"/>
    <w:basedOn w:val="Normal"/>
    <w:link w:val="TextoindependienteCar"/>
    <w:rsid w:val="003602C1"/>
    <w:pPr>
      <w:jc w:val="both"/>
    </w:pPr>
    <w:rPr>
      <w:rFonts w:ascii="Courier" w:hAnsi="Courier"/>
      <w:sz w:val="24"/>
      <w:lang w:val="es-ES_tradnl"/>
    </w:rPr>
  </w:style>
  <w:style w:type="paragraph" w:styleId="Sangradetextonormal">
    <w:name w:val="Body Text Indent"/>
    <w:basedOn w:val="Normal"/>
    <w:rsid w:val="003602C1"/>
    <w:pPr>
      <w:ind w:firstLine="851"/>
      <w:jc w:val="both"/>
    </w:pPr>
    <w:rPr>
      <w:rFonts w:ascii="Courier 10" w:hAnsi="Courier 10"/>
      <w:sz w:val="24"/>
    </w:rPr>
  </w:style>
  <w:style w:type="paragraph" w:styleId="Sangra2detindependiente">
    <w:name w:val="Body Text Indent 2"/>
    <w:basedOn w:val="Normal"/>
    <w:rsid w:val="003602C1"/>
    <w:pPr>
      <w:ind w:firstLine="708"/>
      <w:jc w:val="both"/>
    </w:pPr>
    <w:rPr>
      <w:rFonts w:ascii="Courier 10" w:hAnsi="Courier 10"/>
      <w:sz w:val="24"/>
    </w:rPr>
  </w:style>
  <w:style w:type="paragraph" w:styleId="Textodebloque">
    <w:name w:val="Block Text"/>
    <w:basedOn w:val="Normal"/>
    <w:rsid w:val="003602C1"/>
    <w:pPr>
      <w:spacing w:line="480" w:lineRule="auto"/>
      <w:ind w:left="851" w:right="851"/>
    </w:pPr>
    <w:rPr>
      <w:rFonts w:ascii="Courier 10" w:hAnsi="Courier 10"/>
      <w:sz w:val="24"/>
    </w:rPr>
  </w:style>
  <w:style w:type="paragraph" w:styleId="Sangra3detindependiente">
    <w:name w:val="Body Text Indent 3"/>
    <w:basedOn w:val="Normal"/>
    <w:rsid w:val="003602C1"/>
    <w:pPr>
      <w:spacing w:line="360" w:lineRule="auto"/>
      <w:ind w:firstLine="567"/>
      <w:jc w:val="both"/>
    </w:pPr>
    <w:rPr>
      <w:rFonts w:ascii="Courier 10" w:hAnsi="Courier 10"/>
    </w:rPr>
  </w:style>
  <w:style w:type="paragraph" w:styleId="Textoindependiente2">
    <w:name w:val="Body Text 2"/>
    <w:basedOn w:val="Normal"/>
    <w:rsid w:val="003602C1"/>
    <w:rPr>
      <w:rFonts w:ascii="Courier 10" w:hAnsi="Courier 10"/>
      <w:sz w:val="24"/>
    </w:rPr>
  </w:style>
  <w:style w:type="paragraph" w:styleId="Textoindependiente3">
    <w:name w:val="Body Text 3"/>
    <w:basedOn w:val="Normal"/>
    <w:rsid w:val="003602C1"/>
    <w:pPr>
      <w:ind w:right="851"/>
      <w:jc w:val="both"/>
    </w:pPr>
    <w:rPr>
      <w:rFonts w:ascii="Times New Roman" w:hAnsi="Times New Roman"/>
      <w:sz w:val="32"/>
    </w:rPr>
  </w:style>
  <w:style w:type="paragraph" w:styleId="Listaconvietas">
    <w:name w:val="List Bullet"/>
    <w:basedOn w:val="Normal"/>
    <w:autoRedefine/>
    <w:rsid w:val="003602C1"/>
    <w:pPr>
      <w:jc w:val="both"/>
    </w:pPr>
    <w:rPr>
      <w:rFonts w:ascii="Courier 10" w:hAnsi="Courier 10"/>
      <w:sz w:val="24"/>
      <w:lang w:val="es-MX"/>
    </w:rPr>
  </w:style>
  <w:style w:type="paragraph" w:styleId="Textosinformato">
    <w:name w:val="Plain Text"/>
    <w:basedOn w:val="Normal"/>
    <w:link w:val="TextosinformatoCar"/>
    <w:rsid w:val="003602C1"/>
    <w:rPr>
      <w:rFonts w:ascii="Courier New" w:hAnsi="Courier New"/>
      <w:sz w:val="20"/>
      <w:lang w:val="es-ES_tradnl"/>
    </w:rPr>
  </w:style>
  <w:style w:type="paragraph" w:styleId="Mapadeldocumento">
    <w:name w:val="Document Map"/>
    <w:basedOn w:val="Normal"/>
    <w:semiHidden/>
    <w:rsid w:val="003602C1"/>
    <w:pPr>
      <w:shd w:val="clear" w:color="auto" w:fill="000080"/>
    </w:pPr>
    <w:rPr>
      <w:rFonts w:ascii="Tahoma" w:hAnsi="Tahoma"/>
    </w:rPr>
  </w:style>
  <w:style w:type="paragraph" w:styleId="Listaconvietas2">
    <w:name w:val="List Bullet 2"/>
    <w:basedOn w:val="Normal"/>
    <w:autoRedefine/>
    <w:rsid w:val="003602C1"/>
    <w:pPr>
      <w:ind w:firstLine="709"/>
      <w:jc w:val="both"/>
    </w:pPr>
    <w:rPr>
      <w:rFonts w:ascii="Arial" w:hAnsi="Arial"/>
      <w:sz w:val="24"/>
      <w:lang w:val="es-ES_tradnl"/>
    </w:rPr>
  </w:style>
  <w:style w:type="character" w:styleId="Nmerodepgina">
    <w:name w:val="page number"/>
    <w:basedOn w:val="Fuentedeprrafopredeter"/>
    <w:rsid w:val="003602C1"/>
  </w:style>
  <w:style w:type="paragraph" w:styleId="Textodeglobo">
    <w:name w:val="Balloon Text"/>
    <w:basedOn w:val="Normal"/>
    <w:semiHidden/>
    <w:rsid w:val="003602C1"/>
    <w:rPr>
      <w:rFonts w:ascii="Tahoma" w:hAnsi="Tahoma" w:cs="Albertus Extra Bold"/>
      <w:sz w:val="16"/>
      <w:szCs w:val="16"/>
    </w:rPr>
  </w:style>
  <w:style w:type="character" w:styleId="Hipervnculo">
    <w:name w:val="Hyperlink"/>
    <w:rsid w:val="003602C1"/>
    <w:rPr>
      <w:color w:val="0000FF"/>
      <w:u w:val="single"/>
    </w:rPr>
  </w:style>
  <w:style w:type="paragraph" w:customStyle="1" w:styleId="Estndar">
    <w:name w:val="Estándar"/>
    <w:rsid w:val="002A58F5"/>
    <w:pPr>
      <w:autoSpaceDE w:val="0"/>
      <w:autoSpaceDN w:val="0"/>
      <w:adjustRightInd w:val="0"/>
    </w:pPr>
    <w:rPr>
      <w:rFonts w:ascii="Arial" w:hAnsi="Arial"/>
      <w:color w:val="000000"/>
      <w:sz w:val="24"/>
      <w:szCs w:val="24"/>
    </w:rPr>
  </w:style>
  <w:style w:type="paragraph" w:customStyle="1" w:styleId="Tabla">
    <w:name w:val="Tabla"/>
    <w:rsid w:val="003F5243"/>
    <w:pPr>
      <w:widowControl w:val="0"/>
    </w:pPr>
    <w:rPr>
      <w:snapToGrid w:val="0"/>
      <w:color w:val="000000"/>
      <w:sz w:val="24"/>
    </w:rPr>
  </w:style>
  <w:style w:type="character" w:customStyle="1" w:styleId="TextosinformatoCar">
    <w:name w:val="Texto sin formato Car"/>
    <w:link w:val="Textosinformato"/>
    <w:rsid w:val="00133081"/>
    <w:rPr>
      <w:rFonts w:ascii="Courier New" w:hAnsi="Courier New"/>
      <w:lang w:val="es-ES_tradnl"/>
    </w:rPr>
  </w:style>
  <w:style w:type="paragraph" w:styleId="NormalWeb">
    <w:name w:val="Normal (Web)"/>
    <w:basedOn w:val="Normal"/>
    <w:rsid w:val="002A3ED3"/>
    <w:pPr>
      <w:spacing w:before="100" w:beforeAutospacing="1" w:after="100" w:afterAutospacing="1"/>
    </w:pPr>
    <w:rPr>
      <w:rFonts w:ascii="Times New Roman" w:hAnsi="Times New Roman"/>
      <w:sz w:val="24"/>
      <w:szCs w:val="24"/>
    </w:rPr>
  </w:style>
  <w:style w:type="table" w:styleId="Tablaconcuadrcula">
    <w:name w:val="Table Grid"/>
    <w:basedOn w:val="Tablanormal"/>
    <w:rsid w:val="004B2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link w:val="Ttulo6"/>
    <w:rsid w:val="00823B70"/>
    <w:rPr>
      <w:rFonts w:ascii="Courier 10" w:hAnsi="Courier 10"/>
      <w:sz w:val="24"/>
      <w:u w:val="single"/>
    </w:rPr>
  </w:style>
  <w:style w:type="paragraph" w:styleId="Textonotapie">
    <w:name w:val="footnote text"/>
    <w:basedOn w:val="Normal"/>
    <w:link w:val="TextonotapieCar"/>
    <w:rsid w:val="009478E9"/>
    <w:rPr>
      <w:rFonts w:ascii="Times New Roman" w:hAnsi="Times New Roman"/>
      <w:sz w:val="20"/>
    </w:rPr>
  </w:style>
  <w:style w:type="character" w:customStyle="1" w:styleId="TextonotapieCar">
    <w:name w:val="Texto nota pie Car"/>
    <w:basedOn w:val="Fuentedeprrafopredeter"/>
    <w:link w:val="Textonotapie"/>
    <w:rsid w:val="009478E9"/>
  </w:style>
  <w:style w:type="character" w:styleId="Refdenotaalpie">
    <w:name w:val="footnote reference"/>
    <w:rsid w:val="009478E9"/>
    <w:rPr>
      <w:vertAlign w:val="superscript"/>
    </w:rPr>
  </w:style>
  <w:style w:type="character" w:styleId="nfasis">
    <w:name w:val="Emphasis"/>
    <w:qFormat/>
    <w:rsid w:val="0042723A"/>
    <w:rPr>
      <w:i/>
      <w:iCs/>
    </w:rPr>
  </w:style>
  <w:style w:type="character" w:customStyle="1" w:styleId="PiedepginaCar">
    <w:name w:val="Pie de página Car"/>
    <w:basedOn w:val="Fuentedeprrafopredeter"/>
    <w:link w:val="Piedepgina"/>
    <w:rsid w:val="00DC3721"/>
    <w:rPr>
      <w:rFonts w:ascii="GillSans Light" w:hAnsi="GillSans Light"/>
      <w:sz w:val="22"/>
    </w:rPr>
  </w:style>
  <w:style w:type="paragraph" w:customStyle="1" w:styleId="Estilo2">
    <w:name w:val="Estilo2"/>
    <w:basedOn w:val="Normal"/>
    <w:rsid w:val="008D2D3E"/>
    <w:pPr>
      <w:keepNext/>
      <w:spacing w:line="360" w:lineRule="auto"/>
      <w:jc w:val="center"/>
      <w:outlineLvl w:val="1"/>
    </w:pPr>
    <w:rPr>
      <w:rFonts w:ascii="Verdana" w:hAnsi="Verdana" w:cs="Microsoft Sans Serif"/>
      <w:bCs/>
      <w:sz w:val="20"/>
      <w:szCs w:val="24"/>
    </w:rPr>
  </w:style>
  <w:style w:type="paragraph" w:styleId="Prrafodelista">
    <w:name w:val="List Paragraph"/>
    <w:basedOn w:val="Normal"/>
    <w:uiPriority w:val="34"/>
    <w:qFormat/>
    <w:rsid w:val="001E0B4C"/>
    <w:pPr>
      <w:ind w:left="720"/>
      <w:contextualSpacing/>
    </w:pPr>
  </w:style>
  <w:style w:type="character" w:customStyle="1" w:styleId="TextoindependienteCar">
    <w:name w:val="Texto independiente Car"/>
    <w:basedOn w:val="Fuentedeprrafopredeter"/>
    <w:link w:val="Textoindependiente"/>
    <w:rsid w:val="00BB7AEF"/>
    <w:rPr>
      <w:rFonts w:ascii="Courier" w:hAnsi="Courier"/>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3691">
      <w:bodyDiv w:val="1"/>
      <w:marLeft w:val="0"/>
      <w:marRight w:val="0"/>
      <w:marTop w:val="0"/>
      <w:marBottom w:val="0"/>
      <w:divBdr>
        <w:top w:val="none" w:sz="0" w:space="0" w:color="auto"/>
        <w:left w:val="none" w:sz="0" w:space="0" w:color="auto"/>
        <w:bottom w:val="none" w:sz="0" w:space="0" w:color="auto"/>
        <w:right w:val="none" w:sz="0" w:space="0" w:color="auto"/>
      </w:divBdr>
    </w:div>
    <w:div w:id="81798029">
      <w:bodyDiv w:val="1"/>
      <w:marLeft w:val="0"/>
      <w:marRight w:val="0"/>
      <w:marTop w:val="0"/>
      <w:marBottom w:val="0"/>
      <w:divBdr>
        <w:top w:val="none" w:sz="0" w:space="0" w:color="auto"/>
        <w:left w:val="none" w:sz="0" w:space="0" w:color="auto"/>
        <w:bottom w:val="none" w:sz="0" w:space="0" w:color="auto"/>
        <w:right w:val="none" w:sz="0" w:space="0" w:color="auto"/>
      </w:divBdr>
    </w:div>
    <w:div w:id="157159060">
      <w:bodyDiv w:val="1"/>
      <w:marLeft w:val="0"/>
      <w:marRight w:val="0"/>
      <w:marTop w:val="0"/>
      <w:marBottom w:val="0"/>
      <w:divBdr>
        <w:top w:val="none" w:sz="0" w:space="0" w:color="auto"/>
        <w:left w:val="none" w:sz="0" w:space="0" w:color="auto"/>
        <w:bottom w:val="none" w:sz="0" w:space="0" w:color="auto"/>
        <w:right w:val="none" w:sz="0" w:space="0" w:color="auto"/>
      </w:divBdr>
    </w:div>
    <w:div w:id="260913919">
      <w:bodyDiv w:val="1"/>
      <w:marLeft w:val="0"/>
      <w:marRight w:val="0"/>
      <w:marTop w:val="0"/>
      <w:marBottom w:val="0"/>
      <w:divBdr>
        <w:top w:val="none" w:sz="0" w:space="0" w:color="auto"/>
        <w:left w:val="none" w:sz="0" w:space="0" w:color="auto"/>
        <w:bottom w:val="none" w:sz="0" w:space="0" w:color="auto"/>
        <w:right w:val="none" w:sz="0" w:space="0" w:color="auto"/>
      </w:divBdr>
    </w:div>
    <w:div w:id="826434680">
      <w:bodyDiv w:val="1"/>
      <w:marLeft w:val="0"/>
      <w:marRight w:val="0"/>
      <w:marTop w:val="0"/>
      <w:marBottom w:val="0"/>
      <w:divBdr>
        <w:top w:val="none" w:sz="0" w:space="0" w:color="auto"/>
        <w:left w:val="none" w:sz="0" w:space="0" w:color="auto"/>
        <w:bottom w:val="none" w:sz="0" w:space="0" w:color="auto"/>
        <w:right w:val="none" w:sz="0" w:space="0" w:color="auto"/>
      </w:divBdr>
    </w:div>
    <w:div w:id="872423646">
      <w:bodyDiv w:val="1"/>
      <w:marLeft w:val="0"/>
      <w:marRight w:val="0"/>
      <w:marTop w:val="0"/>
      <w:marBottom w:val="0"/>
      <w:divBdr>
        <w:top w:val="none" w:sz="0" w:space="0" w:color="auto"/>
        <w:left w:val="none" w:sz="0" w:space="0" w:color="auto"/>
        <w:bottom w:val="none" w:sz="0" w:space="0" w:color="auto"/>
        <w:right w:val="none" w:sz="0" w:space="0" w:color="auto"/>
      </w:divBdr>
    </w:div>
    <w:div w:id="880941143">
      <w:bodyDiv w:val="1"/>
      <w:marLeft w:val="0"/>
      <w:marRight w:val="0"/>
      <w:marTop w:val="0"/>
      <w:marBottom w:val="0"/>
      <w:divBdr>
        <w:top w:val="none" w:sz="0" w:space="0" w:color="auto"/>
        <w:left w:val="none" w:sz="0" w:space="0" w:color="auto"/>
        <w:bottom w:val="none" w:sz="0" w:space="0" w:color="auto"/>
        <w:right w:val="none" w:sz="0" w:space="0" w:color="auto"/>
      </w:divBdr>
    </w:div>
    <w:div w:id="1030759768">
      <w:bodyDiv w:val="1"/>
      <w:marLeft w:val="0"/>
      <w:marRight w:val="0"/>
      <w:marTop w:val="0"/>
      <w:marBottom w:val="0"/>
      <w:divBdr>
        <w:top w:val="none" w:sz="0" w:space="0" w:color="auto"/>
        <w:left w:val="none" w:sz="0" w:space="0" w:color="auto"/>
        <w:bottom w:val="none" w:sz="0" w:space="0" w:color="auto"/>
        <w:right w:val="none" w:sz="0" w:space="0" w:color="auto"/>
      </w:divBdr>
    </w:div>
    <w:div w:id="1175338685">
      <w:bodyDiv w:val="1"/>
      <w:marLeft w:val="0"/>
      <w:marRight w:val="0"/>
      <w:marTop w:val="0"/>
      <w:marBottom w:val="0"/>
      <w:divBdr>
        <w:top w:val="none" w:sz="0" w:space="0" w:color="auto"/>
        <w:left w:val="none" w:sz="0" w:space="0" w:color="auto"/>
        <w:bottom w:val="none" w:sz="0" w:space="0" w:color="auto"/>
        <w:right w:val="none" w:sz="0" w:space="0" w:color="auto"/>
      </w:divBdr>
    </w:div>
    <w:div w:id="1244998029">
      <w:bodyDiv w:val="1"/>
      <w:marLeft w:val="0"/>
      <w:marRight w:val="0"/>
      <w:marTop w:val="0"/>
      <w:marBottom w:val="0"/>
      <w:divBdr>
        <w:top w:val="none" w:sz="0" w:space="0" w:color="auto"/>
        <w:left w:val="none" w:sz="0" w:space="0" w:color="auto"/>
        <w:bottom w:val="none" w:sz="0" w:space="0" w:color="auto"/>
        <w:right w:val="none" w:sz="0" w:space="0" w:color="auto"/>
      </w:divBdr>
    </w:div>
    <w:div w:id="1378239101">
      <w:bodyDiv w:val="1"/>
      <w:marLeft w:val="0"/>
      <w:marRight w:val="0"/>
      <w:marTop w:val="0"/>
      <w:marBottom w:val="0"/>
      <w:divBdr>
        <w:top w:val="none" w:sz="0" w:space="0" w:color="auto"/>
        <w:left w:val="none" w:sz="0" w:space="0" w:color="auto"/>
        <w:bottom w:val="none" w:sz="0" w:space="0" w:color="auto"/>
        <w:right w:val="none" w:sz="0" w:space="0" w:color="auto"/>
      </w:divBdr>
    </w:div>
    <w:div w:id="1546527227">
      <w:bodyDiv w:val="1"/>
      <w:marLeft w:val="0"/>
      <w:marRight w:val="0"/>
      <w:marTop w:val="0"/>
      <w:marBottom w:val="0"/>
      <w:divBdr>
        <w:top w:val="none" w:sz="0" w:space="0" w:color="auto"/>
        <w:left w:val="none" w:sz="0" w:space="0" w:color="auto"/>
        <w:bottom w:val="none" w:sz="0" w:space="0" w:color="auto"/>
        <w:right w:val="none" w:sz="0" w:space="0" w:color="auto"/>
      </w:divBdr>
      <w:divsChild>
        <w:div w:id="300580278">
          <w:marLeft w:val="0"/>
          <w:marRight w:val="0"/>
          <w:marTop w:val="0"/>
          <w:marBottom w:val="0"/>
          <w:divBdr>
            <w:top w:val="none" w:sz="0" w:space="0" w:color="auto"/>
            <w:left w:val="none" w:sz="0" w:space="0" w:color="auto"/>
            <w:bottom w:val="none" w:sz="0" w:space="0" w:color="auto"/>
            <w:right w:val="none" w:sz="0" w:space="0" w:color="auto"/>
          </w:divBdr>
          <w:divsChild>
            <w:div w:id="1959026698">
              <w:marLeft w:val="0"/>
              <w:marRight w:val="0"/>
              <w:marTop w:val="0"/>
              <w:marBottom w:val="0"/>
              <w:divBdr>
                <w:top w:val="none" w:sz="0" w:space="0" w:color="auto"/>
                <w:left w:val="none" w:sz="0" w:space="0" w:color="auto"/>
                <w:bottom w:val="none" w:sz="0" w:space="0" w:color="auto"/>
                <w:right w:val="none" w:sz="0" w:space="0" w:color="auto"/>
              </w:divBdr>
              <w:divsChild>
                <w:div w:id="2140032575">
                  <w:marLeft w:val="0"/>
                  <w:marRight w:val="0"/>
                  <w:marTop w:val="0"/>
                  <w:marBottom w:val="0"/>
                  <w:divBdr>
                    <w:top w:val="none" w:sz="0" w:space="0" w:color="auto"/>
                    <w:left w:val="none" w:sz="0" w:space="0" w:color="auto"/>
                    <w:bottom w:val="none" w:sz="0" w:space="0" w:color="auto"/>
                    <w:right w:val="none" w:sz="0" w:space="0" w:color="auto"/>
                  </w:divBdr>
                  <w:divsChild>
                    <w:div w:id="518392462">
                      <w:marLeft w:val="0"/>
                      <w:marRight w:val="0"/>
                      <w:marTop w:val="0"/>
                      <w:marBottom w:val="0"/>
                      <w:divBdr>
                        <w:top w:val="none" w:sz="0" w:space="0" w:color="auto"/>
                        <w:left w:val="none" w:sz="0" w:space="0" w:color="auto"/>
                        <w:bottom w:val="none" w:sz="0" w:space="0" w:color="auto"/>
                        <w:right w:val="none" w:sz="0" w:space="0" w:color="auto"/>
                      </w:divBdr>
                      <w:divsChild>
                        <w:div w:id="1343629759">
                          <w:marLeft w:val="0"/>
                          <w:marRight w:val="0"/>
                          <w:marTop w:val="0"/>
                          <w:marBottom w:val="0"/>
                          <w:divBdr>
                            <w:top w:val="none" w:sz="0" w:space="0" w:color="auto"/>
                            <w:left w:val="none" w:sz="0" w:space="0" w:color="auto"/>
                            <w:bottom w:val="none" w:sz="0" w:space="0" w:color="auto"/>
                            <w:right w:val="none" w:sz="0" w:space="0" w:color="auto"/>
                          </w:divBdr>
                          <w:divsChild>
                            <w:div w:id="22442244">
                              <w:marLeft w:val="0"/>
                              <w:marRight w:val="0"/>
                              <w:marTop w:val="0"/>
                              <w:marBottom w:val="0"/>
                              <w:divBdr>
                                <w:top w:val="none" w:sz="0" w:space="0" w:color="auto"/>
                                <w:left w:val="none" w:sz="0" w:space="0" w:color="auto"/>
                                <w:bottom w:val="none" w:sz="0" w:space="0" w:color="auto"/>
                                <w:right w:val="none" w:sz="0" w:space="0" w:color="auto"/>
                              </w:divBdr>
                              <w:divsChild>
                                <w:div w:id="1351302612">
                                  <w:marLeft w:val="0"/>
                                  <w:marRight w:val="0"/>
                                  <w:marTop w:val="0"/>
                                  <w:marBottom w:val="0"/>
                                  <w:divBdr>
                                    <w:top w:val="none" w:sz="0" w:space="0" w:color="auto"/>
                                    <w:left w:val="none" w:sz="0" w:space="0" w:color="auto"/>
                                    <w:bottom w:val="none" w:sz="0" w:space="0" w:color="auto"/>
                                    <w:right w:val="none" w:sz="0" w:space="0" w:color="auto"/>
                                  </w:divBdr>
                                  <w:divsChild>
                                    <w:div w:id="2009215669">
                                      <w:marLeft w:val="0"/>
                                      <w:marRight w:val="0"/>
                                      <w:marTop w:val="0"/>
                                      <w:marBottom w:val="0"/>
                                      <w:divBdr>
                                        <w:top w:val="none" w:sz="0" w:space="0" w:color="auto"/>
                                        <w:left w:val="none" w:sz="0" w:space="0" w:color="auto"/>
                                        <w:bottom w:val="none" w:sz="0" w:space="0" w:color="auto"/>
                                        <w:right w:val="none" w:sz="0" w:space="0" w:color="auto"/>
                                      </w:divBdr>
                                      <w:divsChild>
                                        <w:div w:id="910119341">
                                          <w:marLeft w:val="0"/>
                                          <w:marRight w:val="0"/>
                                          <w:marTop w:val="0"/>
                                          <w:marBottom w:val="0"/>
                                          <w:divBdr>
                                            <w:top w:val="none" w:sz="0" w:space="0" w:color="auto"/>
                                            <w:left w:val="none" w:sz="0" w:space="0" w:color="auto"/>
                                            <w:bottom w:val="none" w:sz="0" w:space="0" w:color="auto"/>
                                            <w:right w:val="none" w:sz="0" w:space="0" w:color="auto"/>
                                          </w:divBdr>
                                          <w:divsChild>
                                            <w:div w:id="1746300950">
                                              <w:marLeft w:val="0"/>
                                              <w:marRight w:val="0"/>
                                              <w:marTop w:val="0"/>
                                              <w:marBottom w:val="0"/>
                                              <w:divBdr>
                                                <w:top w:val="none" w:sz="0" w:space="0" w:color="auto"/>
                                                <w:left w:val="none" w:sz="0" w:space="0" w:color="auto"/>
                                                <w:bottom w:val="none" w:sz="0" w:space="0" w:color="auto"/>
                                                <w:right w:val="none" w:sz="0" w:space="0" w:color="auto"/>
                                              </w:divBdr>
                                              <w:divsChild>
                                                <w:div w:id="1949042037">
                                                  <w:marLeft w:val="0"/>
                                                  <w:marRight w:val="0"/>
                                                  <w:marTop w:val="0"/>
                                                  <w:marBottom w:val="0"/>
                                                  <w:divBdr>
                                                    <w:top w:val="none" w:sz="0" w:space="0" w:color="auto"/>
                                                    <w:left w:val="none" w:sz="0" w:space="0" w:color="auto"/>
                                                    <w:bottom w:val="none" w:sz="0" w:space="0" w:color="auto"/>
                                                    <w:right w:val="none" w:sz="0" w:space="0" w:color="auto"/>
                                                  </w:divBdr>
                                                  <w:divsChild>
                                                    <w:div w:id="13872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476505">
      <w:bodyDiv w:val="1"/>
      <w:marLeft w:val="0"/>
      <w:marRight w:val="0"/>
      <w:marTop w:val="0"/>
      <w:marBottom w:val="0"/>
      <w:divBdr>
        <w:top w:val="none" w:sz="0" w:space="0" w:color="auto"/>
        <w:left w:val="none" w:sz="0" w:space="0" w:color="auto"/>
        <w:bottom w:val="none" w:sz="0" w:space="0" w:color="auto"/>
        <w:right w:val="none" w:sz="0" w:space="0" w:color="auto"/>
      </w:divBdr>
      <w:divsChild>
        <w:div w:id="1588883967">
          <w:marLeft w:val="0"/>
          <w:marRight w:val="0"/>
          <w:marTop w:val="0"/>
          <w:marBottom w:val="0"/>
          <w:divBdr>
            <w:top w:val="none" w:sz="0" w:space="0" w:color="auto"/>
            <w:left w:val="none" w:sz="0" w:space="0" w:color="auto"/>
            <w:bottom w:val="none" w:sz="0" w:space="0" w:color="auto"/>
            <w:right w:val="none" w:sz="0" w:space="0" w:color="auto"/>
          </w:divBdr>
        </w:div>
      </w:divsChild>
    </w:div>
    <w:div w:id="1735398142">
      <w:bodyDiv w:val="1"/>
      <w:marLeft w:val="0"/>
      <w:marRight w:val="0"/>
      <w:marTop w:val="0"/>
      <w:marBottom w:val="0"/>
      <w:divBdr>
        <w:top w:val="none" w:sz="0" w:space="0" w:color="auto"/>
        <w:left w:val="none" w:sz="0" w:space="0" w:color="auto"/>
        <w:bottom w:val="none" w:sz="0" w:space="0" w:color="auto"/>
        <w:right w:val="none" w:sz="0" w:space="0" w:color="auto"/>
      </w:divBdr>
    </w:div>
    <w:div w:id="1804158060">
      <w:bodyDiv w:val="1"/>
      <w:marLeft w:val="0"/>
      <w:marRight w:val="0"/>
      <w:marTop w:val="0"/>
      <w:marBottom w:val="0"/>
      <w:divBdr>
        <w:top w:val="none" w:sz="0" w:space="0" w:color="auto"/>
        <w:left w:val="none" w:sz="0" w:space="0" w:color="auto"/>
        <w:bottom w:val="none" w:sz="0" w:space="0" w:color="auto"/>
        <w:right w:val="none" w:sz="0" w:space="0" w:color="auto"/>
      </w:divBdr>
    </w:div>
    <w:div w:id="198797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71A74-71E1-463D-978A-7D450439A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1706</Words>
  <Characters>9383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AYTTO. DOÑINOS DE SALAMANCA</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 INMACULADA BENITO VILLAZAN</cp:lastModifiedBy>
  <cp:revision>2</cp:revision>
  <cp:lastPrinted>2018-07-23T08:59:00Z</cp:lastPrinted>
  <dcterms:created xsi:type="dcterms:W3CDTF">2020-12-23T00:18:00Z</dcterms:created>
  <dcterms:modified xsi:type="dcterms:W3CDTF">2020-12-23T00:18:00Z</dcterms:modified>
</cp:coreProperties>
</file>