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081" w:rsidRPr="00DB5237" w:rsidRDefault="00133081" w:rsidP="00833FDE">
      <w:pPr>
        <w:spacing w:after="120"/>
        <w:jc w:val="center"/>
        <w:rPr>
          <w:rFonts w:ascii="Bookman Old Style" w:hAnsi="Bookman Old Style" w:cs="Arial"/>
          <w:iCs/>
          <w:szCs w:val="22"/>
        </w:rPr>
      </w:pPr>
      <w:bookmarkStart w:id="0" w:name="_GoBack"/>
      <w:bookmarkEnd w:id="0"/>
      <w:r w:rsidRPr="00DB5237">
        <w:rPr>
          <w:rFonts w:ascii="Bookman Old Style" w:hAnsi="Bookman Old Style" w:cs="Arial"/>
          <w:b/>
          <w:szCs w:val="22"/>
          <w:lang w:val="es-ES_tradnl"/>
        </w:rPr>
        <w:t xml:space="preserve">ACTA DE LA SESIÓN </w:t>
      </w:r>
      <w:r w:rsidR="00833FDE">
        <w:rPr>
          <w:rFonts w:ascii="Bookman Old Style" w:hAnsi="Bookman Old Style" w:cs="Arial"/>
          <w:b/>
          <w:szCs w:val="22"/>
          <w:lang w:val="es-ES_tradnl"/>
        </w:rPr>
        <w:t>EXTRA</w:t>
      </w:r>
      <w:r w:rsidR="00F43BCC">
        <w:rPr>
          <w:rFonts w:ascii="Bookman Old Style" w:hAnsi="Bookman Old Style" w:cs="Arial"/>
          <w:b/>
          <w:szCs w:val="22"/>
          <w:lang w:val="es-ES_tradnl"/>
        </w:rPr>
        <w:t xml:space="preserve">ORDINARIA DEL PLENO DEL </w:t>
      </w:r>
      <w:r w:rsidR="00733518">
        <w:rPr>
          <w:rFonts w:ascii="Bookman Old Style" w:hAnsi="Bookman Old Style" w:cs="Arial"/>
          <w:b/>
          <w:szCs w:val="22"/>
          <w:lang w:val="es-ES_tradnl"/>
        </w:rPr>
        <w:t xml:space="preserve"> </w:t>
      </w:r>
      <w:r w:rsidRPr="00DB5237">
        <w:rPr>
          <w:rFonts w:ascii="Bookman Old Style" w:hAnsi="Bookman Old Style" w:cs="Arial"/>
          <w:b/>
          <w:szCs w:val="22"/>
          <w:lang w:val="es-ES_tradnl"/>
        </w:rPr>
        <w:t xml:space="preserve">AYUNTAMIENTO DE </w:t>
      </w:r>
      <w:r w:rsidR="00DC3721" w:rsidRPr="00DB5237">
        <w:rPr>
          <w:rFonts w:ascii="Bookman Old Style" w:hAnsi="Bookman Old Style" w:cs="Arial"/>
          <w:b/>
          <w:szCs w:val="22"/>
          <w:lang w:val="es-ES_tradnl"/>
        </w:rPr>
        <w:t xml:space="preserve">GALINDO Y </w:t>
      </w:r>
      <w:r w:rsidR="00833FDE">
        <w:rPr>
          <w:rFonts w:ascii="Bookman Old Style" w:hAnsi="Bookman Old Style" w:cs="Arial"/>
          <w:b/>
          <w:szCs w:val="22"/>
          <w:lang w:val="es-ES_tradnl"/>
        </w:rPr>
        <w:tab/>
      </w:r>
      <w:r w:rsidR="00DC3721" w:rsidRPr="00DB5237">
        <w:rPr>
          <w:rFonts w:ascii="Bookman Old Style" w:hAnsi="Bookman Old Style" w:cs="Arial"/>
          <w:b/>
          <w:szCs w:val="22"/>
          <w:lang w:val="es-ES_tradnl"/>
        </w:rPr>
        <w:t>PERAHUY</w:t>
      </w:r>
      <w:r w:rsidRPr="00DB5237">
        <w:rPr>
          <w:rFonts w:ascii="Bookman Old Style" w:hAnsi="Bookman Old Style" w:cs="Arial"/>
          <w:b/>
          <w:szCs w:val="22"/>
          <w:lang w:val="es-ES_tradnl"/>
        </w:rPr>
        <w:t xml:space="preserve"> </w:t>
      </w:r>
      <w:r w:rsidR="00733518">
        <w:rPr>
          <w:rFonts w:ascii="Bookman Old Style" w:hAnsi="Bookman Old Style" w:cs="Arial"/>
          <w:b/>
          <w:szCs w:val="22"/>
          <w:lang w:val="es-ES_tradnl"/>
        </w:rPr>
        <w:t xml:space="preserve">CELEBRADA EL DIA </w:t>
      </w:r>
      <w:r w:rsidR="00833FDE">
        <w:rPr>
          <w:rFonts w:ascii="Bookman Old Style" w:hAnsi="Bookman Old Style" w:cs="Arial"/>
          <w:b/>
          <w:szCs w:val="22"/>
          <w:lang w:val="es-ES_tradnl"/>
        </w:rPr>
        <w:t>14 DE FEBRERO DE 2020.</w:t>
      </w:r>
    </w:p>
    <w:p w:rsidR="000602D3" w:rsidRDefault="00765F58" w:rsidP="00573A6B">
      <w:pPr>
        <w:jc w:val="both"/>
        <w:rPr>
          <w:rFonts w:ascii="Bookman Old Style" w:hAnsi="Bookman Old Style"/>
          <w:szCs w:val="22"/>
        </w:rPr>
      </w:pPr>
      <w:r>
        <w:rPr>
          <w:rFonts w:ascii="Bookman Old Style" w:hAnsi="Bookman Old Style" w:cs="Arial"/>
          <w:noProof/>
          <w:szCs w:val="22"/>
        </w:rPr>
        <mc:AlternateContent>
          <mc:Choice Requires="wps">
            <w:drawing>
              <wp:anchor distT="0" distB="0" distL="114300" distR="114300" simplePos="0" relativeHeight="251657728" behindDoc="0" locked="0" layoutInCell="1" allowOverlap="1">
                <wp:simplePos x="0" y="0"/>
                <wp:positionH relativeFrom="column">
                  <wp:posOffset>-243205</wp:posOffset>
                </wp:positionH>
                <wp:positionV relativeFrom="paragraph">
                  <wp:posOffset>231140</wp:posOffset>
                </wp:positionV>
                <wp:extent cx="2514600" cy="2133600"/>
                <wp:effectExtent l="10160" t="8890" r="8890" b="10160"/>
                <wp:wrapSquare wrapText="lef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133600"/>
                        </a:xfrm>
                        <a:prstGeom prst="rect">
                          <a:avLst/>
                        </a:prstGeom>
                        <a:solidFill>
                          <a:srgbClr val="EAEAEA"/>
                        </a:solidFill>
                        <a:ln w="9525">
                          <a:solidFill>
                            <a:srgbClr val="000000"/>
                          </a:solidFill>
                          <a:miter lim="800000"/>
                          <a:headEnd/>
                          <a:tailEnd/>
                        </a:ln>
                      </wps:spPr>
                      <wps:txbx>
                        <w:txbxContent>
                          <w:p w:rsidR="00017505" w:rsidRPr="00B24A4C" w:rsidRDefault="00017505" w:rsidP="00133081">
                            <w:pPr>
                              <w:pStyle w:val="Estndar"/>
                              <w:rPr>
                                <w:rFonts w:cs="Arial"/>
                                <w:b/>
                                <w:sz w:val="18"/>
                                <w:szCs w:val="18"/>
                                <w:u w:val="single"/>
                              </w:rPr>
                            </w:pPr>
                            <w:r w:rsidRPr="00B24A4C">
                              <w:rPr>
                                <w:rFonts w:cs="Arial"/>
                                <w:b/>
                                <w:sz w:val="18"/>
                                <w:szCs w:val="18"/>
                                <w:u w:val="single"/>
                              </w:rPr>
                              <w:t>SEÑORES/AS ASISTENTES:</w:t>
                            </w:r>
                          </w:p>
                          <w:p w:rsidR="00017505" w:rsidRDefault="00F43BCC" w:rsidP="00133081">
                            <w:pPr>
                              <w:pStyle w:val="Estndar"/>
                              <w:rPr>
                                <w:rFonts w:cs="Arial"/>
                                <w:b/>
                                <w:sz w:val="18"/>
                                <w:szCs w:val="18"/>
                                <w:u w:val="single"/>
                              </w:rPr>
                            </w:pPr>
                            <w:r>
                              <w:rPr>
                                <w:rFonts w:cs="Arial"/>
                                <w:b/>
                                <w:sz w:val="18"/>
                                <w:szCs w:val="18"/>
                                <w:u w:val="single"/>
                              </w:rPr>
                              <w:t>SR.ALCALDE PRESIDENTE</w:t>
                            </w:r>
                          </w:p>
                          <w:p w:rsidR="00F43BCC" w:rsidRPr="00B24A4C" w:rsidRDefault="00F43BCC" w:rsidP="00133081">
                            <w:pPr>
                              <w:pStyle w:val="Estndar"/>
                              <w:rPr>
                                <w:rFonts w:cs="Arial"/>
                                <w:b/>
                                <w:sz w:val="18"/>
                                <w:szCs w:val="18"/>
                                <w:u w:val="single"/>
                              </w:rPr>
                            </w:pPr>
                          </w:p>
                          <w:p w:rsidR="00017505" w:rsidRPr="00B24A4C" w:rsidRDefault="00017505" w:rsidP="00133081">
                            <w:pPr>
                              <w:pStyle w:val="Estndar"/>
                              <w:rPr>
                                <w:rFonts w:cs="Arial"/>
                                <w:b/>
                                <w:sz w:val="18"/>
                                <w:szCs w:val="18"/>
                              </w:rPr>
                            </w:pPr>
                            <w:r w:rsidRPr="00B24A4C">
                              <w:rPr>
                                <w:rFonts w:cs="Arial"/>
                                <w:b/>
                                <w:sz w:val="18"/>
                                <w:szCs w:val="18"/>
                              </w:rPr>
                              <w:t xml:space="preserve">D. </w:t>
                            </w:r>
                            <w:r w:rsidR="00DC3721">
                              <w:rPr>
                                <w:rFonts w:cs="Arial"/>
                                <w:b/>
                                <w:sz w:val="18"/>
                                <w:szCs w:val="18"/>
                              </w:rPr>
                              <w:t>Fco. J. Rodríguez Fdez. del Campo</w:t>
                            </w:r>
                            <w:r w:rsidRPr="00B24A4C">
                              <w:rPr>
                                <w:rFonts w:cs="Arial"/>
                                <w:b/>
                                <w:sz w:val="18"/>
                                <w:szCs w:val="18"/>
                              </w:rPr>
                              <w:t xml:space="preserve"> </w:t>
                            </w:r>
                          </w:p>
                          <w:p w:rsidR="00F43BCC" w:rsidRDefault="00F43BCC" w:rsidP="00201199">
                            <w:pPr>
                              <w:pStyle w:val="Estndar"/>
                              <w:rPr>
                                <w:rFonts w:cs="Arial"/>
                                <w:b/>
                                <w:sz w:val="18"/>
                                <w:szCs w:val="18"/>
                                <w:u w:val="single"/>
                              </w:rPr>
                            </w:pPr>
                            <w:r w:rsidRPr="00F43BCC">
                              <w:rPr>
                                <w:rFonts w:cs="Arial"/>
                                <w:b/>
                                <w:sz w:val="18"/>
                                <w:szCs w:val="18"/>
                                <w:u w:val="single"/>
                              </w:rPr>
                              <w:t>Srs.CONCEJALES</w:t>
                            </w:r>
                          </w:p>
                          <w:p w:rsidR="00F43BCC" w:rsidRPr="00F43BCC" w:rsidRDefault="00F43BCC" w:rsidP="00201199">
                            <w:pPr>
                              <w:pStyle w:val="Estndar"/>
                              <w:rPr>
                                <w:rFonts w:cs="Arial"/>
                                <w:b/>
                                <w:sz w:val="18"/>
                                <w:szCs w:val="18"/>
                                <w:u w:val="single"/>
                              </w:rPr>
                            </w:pPr>
                          </w:p>
                          <w:p w:rsidR="00201199" w:rsidRDefault="00DC3721" w:rsidP="00201199">
                            <w:pPr>
                              <w:pStyle w:val="Estndar"/>
                              <w:rPr>
                                <w:rFonts w:cs="Arial"/>
                                <w:b/>
                                <w:sz w:val="18"/>
                                <w:szCs w:val="18"/>
                              </w:rPr>
                            </w:pPr>
                            <w:r>
                              <w:rPr>
                                <w:rFonts w:cs="Arial"/>
                                <w:b/>
                                <w:sz w:val="18"/>
                                <w:szCs w:val="18"/>
                              </w:rPr>
                              <w:t>Dña. Mª Luz Delgado García</w:t>
                            </w:r>
                          </w:p>
                          <w:p w:rsidR="00201199" w:rsidRPr="00201199" w:rsidRDefault="00201199" w:rsidP="00133081">
                            <w:pPr>
                              <w:pStyle w:val="Estndar"/>
                              <w:rPr>
                                <w:rFonts w:cs="Arial"/>
                                <w:b/>
                                <w:sz w:val="18"/>
                                <w:szCs w:val="18"/>
                              </w:rPr>
                            </w:pPr>
                            <w:r w:rsidRPr="00201199">
                              <w:rPr>
                                <w:rFonts w:cs="Arial"/>
                                <w:b/>
                                <w:sz w:val="18"/>
                                <w:szCs w:val="18"/>
                              </w:rPr>
                              <w:t>D.</w:t>
                            </w:r>
                            <w:r w:rsidR="00DC3721">
                              <w:rPr>
                                <w:rFonts w:cs="Arial"/>
                                <w:b/>
                                <w:sz w:val="18"/>
                                <w:szCs w:val="18"/>
                              </w:rPr>
                              <w:t xml:space="preserve"> José Ramón Hernández Pando</w:t>
                            </w:r>
                          </w:p>
                          <w:p w:rsidR="00201199" w:rsidRPr="00201199" w:rsidRDefault="00733518" w:rsidP="00133081">
                            <w:pPr>
                              <w:pStyle w:val="Estndar"/>
                              <w:rPr>
                                <w:rFonts w:cs="Arial"/>
                                <w:b/>
                                <w:sz w:val="18"/>
                                <w:szCs w:val="18"/>
                              </w:rPr>
                            </w:pPr>
                            <w:r>
                              <w:rPr>
                                <w:rFonts w:cs="Arial"/>
                                <w:b/>
                                <w:sz w:val="18"/>
                                <w:szCs w:val="18"/>
                              </w:rPr>
                              <w:t>D.Miguel Francisco Carpio Sánchez</w:t>
                            </w:r>
                          </w:p>
                          <w:p w:rsidR="005C065F" w:rsidRDefault="00733518" w:rsidP="00D13ABD">
                            <w:pPr>
                              <w:pStyle w:val="Estndar"/>
                              <w:rPr>
                                <w:rFonts w:cs="Arial"/>
                                <w:b/>
                                <w:sz w:val="18"/>
                                <w:szCs w:val="18"/>
                              </w:rPr>
                            </w:pPr>
                            <w:r>
                              <w:rPr>
                                <w:rFonts w:cs="Arial"/>
                                <w:b/>
                                <w:sz w:val="18"/>
                                <w:szCs w:val="18"/>
                              </w:rPr>
                              <w:t>D.José María Hernández Rojas</w:t>
                            </w:r>
                          </w:p>
                          <w:p w:rsidR="00BB7AEF" w:rsidRPr="00B24A4C" w:rsidRDefault="00BB7AEF" w:rsidP="00BB7AEF">
                            <w:pPr>
                              <w:pStyle w:val="Estndar"/>
                              <w:rPr>
                                <w:rFonts w:cs="Arial"/>
                                <w:b/>
                                <w:sz w:val="18"/>
                                <w:szCs w:val="18"/>
                              </w:rPr>
                            </w:pPr>
                            <w:r>
                              <w:rPr>
                                <w:rFonts w:cs="Arial"/>
                                <w:b/>
                                <w:sz w:val="18"/>
                                <w:szCs w:val="18"/>
                              </w:rPr>
                              <w:t xml:space="preserve">D. </w:t>
                            </w:r>
                            <w:r w:rsidR="00733518">
                              <w:rPr>
                                <w:rFonts w:cs="Arial"/>
                                <w:b/>
                                <w:sz w:val="18"/>
                                <w:szCs w:val="18"/>
                              </w:rPr>
                              <w:t>Mª de la Paz Junquera Hernández</w:t>
                            </w:r>
                          </w:p>
                          <w:p w:rsidR="00BB7AEF" w:rsidRDefault="00733518" w:rsidP="00BB7AEF">
                            <w:pPr>
                              <w:pStyle w:val="Estndar"/>
                              <w:rPr>
                                <w:rFonts w:cs="Arial"/>
                                <w:b/>
                                <w:sz w:val="18"/>
                                <w:szCs w:val="18"/>
                              </w:rPr>
                            </w:pPr>
                            <w:r>
                              <w:rPr>
                                <w:rFonts w:cs="Arial"/>
                                <w:b/>
                                <w:sz w:val="18"/>
                                <w:szCs w:val="18"/>
                              </w:rPr>
                              <w:t>Dña.Maria Inmaculada Benito Villazán</w:t>
                            </w:r>
                          </w:p>
                          <w:p w:rsidR="00201199" w:rsidRPr="00B24A4C" w:rsidRDefault="00201199" w:rsidP="00D13ABD">
                            <w:pPr>
                              <w:pStyle w:val="Estndar"/>
                              <w:rPr>
                                <w:rFonts w:cs="Arial"/>
                                <w:b/>
                                <w:sz w:val="18"/>
                                <w:szCs w:val="18"/>
                                <w:u w:val="single"/>
                              </w:rPr>
                            </w:pPr>
                          </w:p>
                          <w:p w:rsidR="00017505" w:rsidRPr="00B24A4C" w:rsidRDefault="00017505" w:rsidP="00133081">
                            <w:pPr>
                              <w:pStyle w:val="Estndar"/>
                              <w:rPr>
                                <w:rFonts w:cs="Arial"/>
                                <w:b/>
                                <w:sz w:val="18"/>
                                <w:szCs w:val="18"/>
                                <w:u w:val="single"/>
                              </w:rPr>
                            </w:pPr>
                            <w:r w:rsidRPr="00B24A4C">
                              <w:rPr>
                                <w:rFonts w:cs="Arial"/>
                                <w:b/>
                                <w:sz w:val="18"/>
                                <w:szCs w:val="18"/>
                                <w:u w:val="single"/>
                              </w:rPr>
                              <w:t>SECRETARIA:</w:t>
                            </w:r>
                          </w:p>
                          <w:p w:rsidR="00017505" w:rsidRDefault="00691D47" w:rsidP="00133081">
                            <w:pPr>
                              <w:pStyle w:val="Estndar"/>
                              <w:rPr>
                                <w:rFonts w:cs="Arial"/>
                                <w:b/>
                                <w:sz w:val="20"/>
                              </w:rPr>
                            </w:pPr>
                            <w:r>
                              <w:rPr>
                                <w:rFonts w:cs="Arial"/>
                                <w:b/>
                                <w:sz w:val="18"/>
                                <w:szCs w:val="18"/>
                              </w:rPr>
                              <w:t>Mª Luisa Fernández cuadrado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9.15pt;margin-top:18.2pt;width:198pt;height:1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" fillcolor="#eaeaea">
                <v:textbox>
                  <w:txbxContent>
                    <w:p w:rsidR="00017505" w:rsidRPr="00B24A4C" w:rsidRDefault="00017505" w:rsidP="00133081">
                      <w:pPr>
                        <w:pStyle w:val="Estndar"/>
                        <w:rPr>
                          <w:rFonts w:cs="Arial"/>
                          <w:b/>
                          <w:sz w:val="18"/>
                          <w:szCs w:val="18"/>
                          <w:u w:val="single"/>
                        </w:rPr>
                      </w:pPr>
                      <w:r w:rsidRPr="00B24A4C">
                        <w:rPr>
                          <w:rFonts w:cs="Arial"/>
                          <w:b/>
                          <w:sz w:val="18"/>
                          <w:szCs w:val="18"/>
                          <w:u w:val="single"/>
                        </w:rPr>
                        <w:t>SEÑORES/AS ASISTENTES:</w:t>
                      </w:r>
                    </w:p>
                    <w:p w:rsidR="00017505" w:rsidRDefault="00F43BCC" w:rsidP="00133081">
                      <w:pPr>
                        <w:pStyle w:val="Estndar"/>
                        <w:rPr>
                          <w:rFonts w:cs="Arial"/>
                          <w:b/>
                          <w:sz w:val="18"/>
                          <w:szCs w:val="18"/>
                          <w:u w:val="single"/>
                        </w:rPr>
                      </w:pPr>
                      <w:r>
                        <w:rPr>
                          <w:rFonts w:cs="Arial"/>
                          <w:b/>
                          <w:sz w:val="18"/>
                          <w:szCs w:val="18"/>
                          <w:u w:val="single"/>
                        </w:rPr>
                        <w:t>SR.ALCALDE PRESIDENTE</w:t>
                      </w:r>
                    </w:p>
                    <w:p w:rsidR="00F43BCC" w:rsidRPr="00B24A4C" w:rsidRDefault="00F43BCC" w:rsidP="00133081">
                      <w:pPr>
                        <w:pStyle w:val="Estndar"/>
                        <w:rPr>
                          <w:rFonts w:cs="Arial"/>
                          <w:b/>
                          <w:sz w:val="18"/>
                          <w:szCs w:val="18"/>
                          <w:u w:val="single"/>
                        </w:rPr>
                      </w:pPr>
                    </w:p>
                    <w:p w:rsidR="00017505" w:rsidRPr="00B24A4C" w:rsidRDefault="00017505" w:rsidP="00133081">
                      <w:pPr>
                        <w:pStyle w:val="Estndar"/>
                        <w:rPr>
                          <w:rFonts w:cs="Arial"/>
                          <w:b/>
                          <w:sz w:val="18"/>
                          <w:szCs w:val="18"/>
                        </w:rPr>
                      </w:pPr>
                      <w:r w:rsidRPr="00B24A4C">
                        <w:rPr>
                          <w:rFonts w:cs="Arial"/>
                          <w:b/>
                          <w:sz w:val="18"/>
                          <w:szCs w:val="18"/>
                        </w:rPr>
                        <w:t xml:space="preserve">D. </w:t>
                      </w:r>
                      <w:r w:rsidR="00DC3721">
                        <w:rPr>
                          <w:rFonts w:cs="Arial"/>
                          <w:b/>
                          <w:sz w:val="18"/>
                          <w:szCs w:val="18"/>
                        </w:rPr>
                        <w:t>Fco. J. Rodríguez Fdez. del Campo</w:t>
                      </w:r>
                      <w:r w:rsidRPr="00B24A4C">
                        <w:rPr>
                          <w:rFonts w:cs="Arial"/>
                          <w:b/>
                          <w:sz w:val="18"/>
                          <w:szCs w:val="18"/>
                        </w:rPr>
                        <w:t xml:space="preserve"> </w:t>
                      </w:r>
                    </w:p>
                    <w:p w:rsidR="00F43BCC" w:rsidRDefault="00F43BCC" w:rsidP="00201199">
                      <w:pPr>
                        <w:pStyle w:val="Estndar"/>
                        <w:rPr>
                          <w:rFonts w:cs="Arial"/>
                          <w:b/>
                          <w:sz w:val="18"/>
                          <w:szCs w:val="18"/>
                          <w:u w:val="single"/>
                        </w:rPr>
                      </w:pPr>
                      <w:r w:rsidRPr="00F43BCC">
                        <w:rPr>
                          <w:rFonts w:cs="Arial"/>
                          <w:b/>
                          <w:sz w:val="18"/>
                          <w:szCs w:val="18"/>
                          <w:u w:val="single"/>
                        </w:rPr>
                        <w:t>Srs.CONCEJALES</w:t>
                      </w:r>
                    </w:p>
                    <w:p w:rsidR="00F43BCC" w:rsidRPr="00F43BCC" w:rsidRDefault="00F43BCC" w:rsidP="00201199">
                      <w:pPr>
                        <w:pStyle w:val="Estndar"/>
                        <w:rPr>
                          <w:rFonts w:cs="Arial"/>
                          <w:b/>
                          <w:sz w:val="18"/>
                          <w:szCs w:val="18"/>
                          <w:u w:val="single"/>
                        </w:rPr>
                      </w:pPr>
                    </w:p>
                    <w:p w:rsidR="00201199" w:rsidRDefault="00DC3721" w:rsidP="00201199">
                      <w:pPr>
                        <w:pStyle w:val="Estndar"/>
                        <w:rPr>
                          <w:rFonts w:cs="Arial"/>
                          <w:b/>
                          <w:sz w:val="18"/>
                          <w:szCs w:val="18"/>
                        </w:rPr>
                      </w:pPr>
                      <w:r>
                        <w:rPr>
                          <w:rFonts w:cs="Arial"/>
                          <w:b/>
                          <w:sz w:val="18"/>
                          <w:szCs w:val="18"/>
                        </w:rPr>
                        <w:t>Dña. Mª Luz Delgado García</w:t>
                      </w:r>
                    </w:p>
                    <w:p w:rsidR="00201199" w:rsidRPr="00201199" w:rsidRDefault="00201199" w:rsidP="00133081">
                      <w:pPr>
                        <w:pStyle w:val="Estndar"/>
                        <w:rPr>
                          <w:rFonts w:cs="Arial"/>
                          <w:b/>
                          <w:sz w:val="18"/>
                          <w:szCs w:val="18"/>
                        </w:rPr>
                      </w:pPr>
                      <w:r w:rsidRPr="00201199">
                        <w:rPr>
                          <w:rFonts w:cs="Arial"/>
                          <w:b/>
                          <w:sz w:val="18"/>
                          <w:szCs w:val="18"/>
                        </w:rPr>
                        <w:t>D.</w:t>
                      </w:r>
                      <w:r w:rsidR="00DC3721">
                        <w:rPr>
                          <w:rFonts w:cs="Arial"/>
                          <w:b/>
                          <w:sz w:val="18"/>
                          <w:szCs w:val="18"/>
                        </w:rPr>
                        <w:t xml:space="preserve"> José Ramón Hernández Pando</w:t>
                      </w:r>
                    </w:p>
                    <w:p w:rsidR="00201199" w:rsidRPr="00201199" w:rsidRDefault="00733518" w:rsidP="00133081">
                      <w:pPr>
                        <w:pStyle w:val="Estndar"/>
                        <w:rPr>
                          <w:rFonts w:cs="Arial"/>
                          <w:b/>
                          <w:sz w:val="18"/>
                          <w:szCs w:val="18"/>
                        </w:rPr>
                      </w:pPr>
                      <w:r>
                        <w:rPr>
                          <w:rFonts w:cs="Arial"/>
                          <w:b/>
                          <w:sz w:val="18"/>
                          <w:szCs w:val="18"/>
                        </w:rPr>
                        <w:t>D.Miguel Francisco Carpio Sánchez</w:t>
                      </w:r>
                    </w:p>
                    <w:p w:rsidR="005C065F" w:rsidRDefault="00733518" w:rsidP="00D13ABD">
                      <w:pPr>
                        <w:pStyle w:val="Estndar"/>
                        <w:rPr>
                          <w:rFonts w:cs="Arial"/>
                          <w:b/>
                          <w:sz w:val="18"/>
                          <w:szCs w:val="18"/>
                        </w:rPr>
                      </w:pPr>
                      <w:r>
                        <w:rPr>
                          <w:rFonts w:cs="Arial"/>
                          <w:b/>
                          <w:sz w:val="18"/>
                          <w:szCs w:val="18"/>
                        </w:rPr>
                        <w:t>D.José María Hernández Rojas</w:t>
                      </w:r>
                    </w:p>
                    <w:p w:rsidR="00BB7AEF" w:rsidRPr="00B24A4C" w:rsidRDefault="00BB7AEF" w:rsidP="00BB7AEF">
                      <w:pPr>
                        <w:pStyle w:val="Estndar"/>
                        <w:rPr>
                          <w:rFonts w:cs="Arial"/>
                          <w:b/>
                          <w:sz w:val="18"/>
                          <w:szCs w:val="18"/>
                        </w:rPr>
                      </w:pPr>
                      <w:r>
                        <w:rPr>
                          <w:rFonts w:cs="Arial"/>
                          <w:b/>
                          <w:sz w:val="18"/>
                          <w:szCs w:val="18"/>
                        </w:rPr>
                        <w:t xml:space="preserve">D. </w:t>
                      </w:r>
                      <w:r w:rsidR="00733518">
                        <w:rPr>
                          <w:rFonts w:cs="Arial"/>
                          <w:b/>
                          <w:sz w:val="18"/>
                          <w:szCs w:val="18"/>
                        </w:rPr>
                        <w:t>Mª de la Paz Junquera Hernández</w:t>
                      </w:r>
                    </w:p>
                    <w:p w:rsidR="00BB7AEF" w:rsidRDefault="00733518" w:rsidP="00BB7AEF">
                      <w:pPr>
                        <w:pStyle w:val="Estndar"/>
                        <w:rPr>
                          <w:rFonts w:cs="Arial"/>
                          <w:b/>
                          <w:sz w:val="18"/>
                          <w:szCs w:val="18"/>
                        </w:rPr>
                      </w:pPr>
                      <w:r>
                        <w:rPr>
                          <w:rFonts w:cs="Arial"/>
                          <w:b/>
                          <w:sz w:val="18"/>
                          <w:szCs w:val="18"/>
                        </w:rPr>
                        <w:t>Dña.Maria Inmaculada Benito Villazán</w:t>
                      </w:r>
                    </w:p>
                    <w:p w:rsidR="00201199" w:rsidRPr="00B24A4C" w:rsidRDefault="00201199" w:rsidP="00D13ABD">
                      <w:pPr>
                        <w:pStyle w:val="Estndar"/>
                        <w:rPr>
                          <w:rFonts w:cs="Arial"/>
                          <w:b/>
                          <w:sz w:val="18"/>
                          <w:szCs w:val="18"/>
                          <w:u w:val="single"/>
                        </w:rPr>
                      </w:pPr>
                    </w:p>
                    <w:p w:rsidR="00017505" w:rsidRPr="00B24A4C" w:rsidRDefault="00017505" w:rsidP="00133081">
                      <w:pPr>
                        <w:pStyle w:val="Estndar"/>
                        <w:rPr>
                          <w:rFonts w:cs="Arial"/>
                          <w:b/>
                          <w:sz w:val="18"/>
                          <w:szCs w:val="18"/>
                          <w:u w:val="single"/>
                        </w:rPr>
                      </w:pPr>
                      <w:r w:rsidRPr="00B24A4C">
                        <w:rPr>
                          <w:rFonts w:cs="Arial"/>
                          <w:b/>
                          <w:sz w:val="18"/>
                          <w:szCs w:val="18"/>
                          <w:u w:val="single"/>
                        </w:rPr>
                        <w:t>SECRETARIA:</w:t>
                      </w:r>
                    </w:p>
                    <w:p w:rsidR="00017505" w:rsidRDefault="00691D47" w:rsidP="00133081">
                      <w:pPr>
                        <w:pStyle w:val="Estndar"/>
                        <w:rPr>
                          <w:rFonts w:cs="Arial"/>
                          <w:b/>
                          <w:sz w:val="20"/>
                        </w:rPr>
                      </w:pPr>
                      <w:r>
                        <w:rPr>
                          <w:rFonts w:cs="Arial"/>
                          <w:b/>
                          <w:sz w:val="18"/>
                          <w:szCs w:val="18"/>
                        </w:rPr>
                        <w:t>Mª Luisa Fernández cuadrado</w:t>
                      </w:r>
                    </w:p>
                  </w:txbxContent>
                </v:textbox>
                <w10:wrap type="square" side="left"/>
              </v:shape>
            </w:pict>
          </mc:Fallback>
        </mc:AlternateContent>
      </w:r>
      <w:r w:rsidR="00733518">
        <w:rPr>
          <w:rFonts w:ascii="Bookman Old Style" w:hAnsi="Bookman Old Style"/>
          <w:szCs w:val="22"/>
        </w:rPr>
        <w:tab/>
      </w:r>
      <w:r w:rsidR="003146BA">
        <w:rPr>
          <w:rFonts w:ascii="Bookman Old Style" w:hAnsi="Bookman Old Style"/>
          <w:szCs w:val="22"/>
        </w:rPr>
        <w:t xml:space="preserve">   </w:t>
      </w:r>
      <w:r w:rsidR="000602D3">
        <w:rPr>
          <w:rFonts w:ascii="Bookman Old Style" w:hAnsi="Bookman Old Style"/>
          <w:szCs w:val="22"/>
        </w:rPr>
        <w:tab/>
      </w:r>
      <w:r w:rsidR="000602D3">
        <w:rPr>
          <w:rFonts w:ascii="Bookman Old Style" w:hAnsi="Bookman Old Style"/>
          <w:szCs w:val="22"/>
        </w:rPr>
        <w:tab/>
      </w:r>
      <w:r w:rsidR="000602D3">
        <w:rPr>
          <w:rFonts w:ascii="Bookman Old Style" w:hAnsi="Bookman Old Style"/>
          <w:szCs w:val="22"/>
        </w:rPr>
        <w:tab/>
      </w:r>
      <w:r w:rsidR="000602D3">
        <w:rPr>
          <w:rFonts w:ascii="Bookman Old Style" w:hAnsi="Bookman Old Style"/>
          <w:szCs w:val="22"/>
        </w:rPr>
        <w:tab/>
      </w:r>
      <w:r w:rsidR="000602D3">
        <w:rPr>
          <w:rFonts w:ascii="Bookman Old Style" w:hAnsi="Bookman Old Style"/>
          <w:szCs w:val="22"/>
        </w:rPr>
        <w:tab/>
      </w:r>
      <w:r w:rsidR="000602D3">
        <w:rPr>
          <w:rFonts w:ascii="Bookman Old Style" w:hAnsi="Bookman Old Style"/>
          <w:szCs w:val="22"/>
        </w:rPr>
        <w:tab/>
      </w:r>
    </w:p>
    <w:p w:rsidR="008F04EF" w:rsidRDefault="00833FDE" w:rsidP="00573A6B">
      <w:pPr>
        <w:jc w:val="both"/>
        <w:rPr>
          <w:rFonts w:ascii="Bookman Old Style" w:hAnsi="Bookman Old Style"/>
          <w:szCs w:val="22"/>
        </w:rPr>
      </w:pPr>
      <w:r>
        <w:rPr>
          <w:rFonts w:ascii="Bookman Old Style" w:hAnsi="Bookman Old Style"/>
          <w:szCs w:val="22"/>
        </w:rPr>
        <w:tab/>
      </w:r>
      <w:r w:rsidR="003146BA">
        <w:rPr>
          <w:rFonts w:ascii="Bookman Old Style" w:hAnsi="Bookman Old Style"/>
          <w:szCs w:val="22"/>
        </w:rPr>
        <w:t xml:space="preserve"> </w:t>
      </w:r>
      <w:r w:rsidR="00133081" w:rsidRPr="00DB5237">
        <w:rPr>
          <w:rFonts w:ascii="Bookman Old Style" w:hAnsi="Bookman Old Style"/>
          <w:szCs w:val="22"/>
        </w:rPr>
        <w:t xml:space="preserve">En </w:t>
      </w:r>
      <w:r w:rsidR="00733518">
        <w:rPr>
          <w:rFonts w:ascii="Bookman Old Style" w:hAnsi="Bookman Old Style"/>
          <w:szCs w:val="22"/>
        </w:rPr>
        <w:t xml:space="preserve">Galindo Y Perahuy, a </w:t>
      </w:r>
      <w:r>
        <w:rPr>
          <w:rFonts w:ascii="Bookman Old Style" w:hAnsi="Bookman Old Style"/>
          <w:szCs w:val="22"/>
        </w:rPr>
        <w:t>catorce de febrero de dos mil veinte</w:t>
      </w:r>
      <w:r w:rsidR="00733518">
        <w:rPr>
          <w:rFonts w:ascii="Bookman Old Style" w:hAnsi="Bookman Old Style"/>
          <w:szCs w:val="22"/>
        </w:rPr>
        <w:t xml:space="preserve"> siendo las </w:t>
      </w:r>
      <w:r>
        <w:rPr>
          <w:rFonts w:ascii="Bookman Old Style" w:hAnsi="Bookman Old Style"/>
          <w:szCs w:val="22"/>
        </w:rPr>
        <w:t>diecisiete</w:t>
      </w:r>
      <w:r w:rsidR="00F43BCC">
        <w:rPr>
          <w:rFonts w:ascii="Bookman Old Style" w:hAnsi="Bookman Old Style"/>
          <w:szCs w:val="22"/>
        </w:rPr>
        <w:t xml:space="preserve"> </w:t>
      </w:r>
      <w:r w:rsidR="00733518">
        <w:rPr>
          <w:rFonts w:ascii="Bookman Old Style" w:hAnsi="Bookman Old Style"/>
          <w:szCs w:val="22"/>
        </w:rPr>
        <w:t>horas</w:t>
      </w:r>
      <w:r w:rsidR="008F04EF">
        <w:rPr>
          <w:rFonts w:ascii="Bookman Old Style" w:hAnsi="Bookman Old Style"/>
          <w:szCs w:val="22"/>
        </w:rPr>
        <w:t xml:space="preserve"> treinta minutos</w:t>
      </w:r>
      <w:r w:rsidR="00733518">
        <w:rPr>
          <w:rFonts w:ascii="Bookman Old Style" w:hAnsi="Bookman Old Style"/>
          <w:szCs w:val="22"/>
        </w:rPr>
        <w:t xml:space="preserve">, </w:t>
      </w:r>
      <w:r w:rsidR="00F43BCC">
        <w:rPr>
          <w:rFonts w:ascii="Bookman Old Style" w:hAnsi="Bookman Old Style"/>
          <w:szCs w:val="22"/>
        </w:rPr>
        <w:t xml:space="preserve">previa citación al efecto y en primera convocatoria, </w:t>
      </w:r>
      <w:r w:rsidR="00733518">
        <w:rPr>
          <w:rFonts w:ascii="Bookman Old Style" w:hAnsi="Bookman Old Style"/>
          <w:szCs w:val="22"/>
        </w:rPr>
        <w:t>se reunieron en el Salón de S</w:t>
      </w:r>
      <w:r w:rsidR="00F43BCC">
        <w:rPr>
          <w:rFonts w:ascii="Bookman Old Style" w:hAnsi="Bookman Old Style"/>
          <w:szCs w:val="22"/>
        </w:rPr>
        <w:t>e</w:t>
      </w:r>
      <w:r w:rsidR="00733518">
        <w:rPr>
          <w:rFonts w:ascii="Bookman Old Style" w:hAnsi="Bookman Old Style"/>
          <w:szCs w:val="22"/>
        </w:rPr>
        <w:t xml:space="preserve">siones de la Casa Consistorial, </w:t>
      </w:r>
      <w:r w:rsidR="00F43BCC">
        <w:rPr>
          <w:rFonts w:ascii="Bookman Old Style" w:hAnsi="Bookman Old Style"/>
          <w:szCs w:val="22"/>
        </w:rPr>
        <w:t xml:space="preserve">bajo la Presidencia del Sr.Alcalde Presidente D.Francisco Jesús Rodriguez Fernández del Campo, y asistidos de mi la Secretaria, Mª Luisa Fernández Cuadrado, </w:t>
      </w:r>
      <w:r w:rsidR="00733518">
        <w:rPr>
          <w:rFonts w:ascii="Bookman Old Style" w:hAnsi="Bookman Old Style"/>
          <w:szCs w:val="22"/>
        </w:rPr>
        <w:t xml:space="preserve">los Srs.Concejales </w:t>
      </w:r>
      <w:r w:rsidR="00F43BCC">
        <w:rPr>
          <w:rFonts w:ascii="Bookman Old Style" w:hAnsi="Bookman Old Style"/>
          <w:szCs w:val="22"/>
        </w:rPr>
        <w:t xml:space="preserve">que al margen se expresan, al objeto de celebrar la sesión </w:t>
      </w:r>
      <w:r>
        <w:rPr>
          <w:rFonts w:ascii="Bookman Old Style" w:hAnsi="Bookman Old Style"/>
          <w:szCs w:val="22"/>
        </w:rPr>
        <w:t>extra</w:t>
      </w:r>
      <w:r w:rsidR="008F04EF">
        <w:rPr>
          <w:rFonts w:ascii="Bookman Old Style" w:hAnsi="Bookman Old Style"/>
          <w:szCs w:val="22"/>
        </w:rPr>
        <w:t xml:space="preserve">ordinaria para la que fueron convocados con las formalidades legales vigentes, el pasado dia </w:t>
      </w:r>
      <w:r>
        <w:rPr>
          <w:rFonts w:ascii="Bookman Old Style" w:hAnsi="Bookman Old Style"/>
          <w:szCs w:val="22"/>
        </w:rPr>
        <w:t>6 de febrero.</w:t>
      </w:r>
    </w:p>
    <w:p w:rsidR="000602D3" w:rsidRDefault="00F43BCC" w:rsidP="00573A6B">
      <w:pPr>
        <w:pStyle w:val="Textoindependiente"/>
        <w:shd w:val="clear" w:color="auto" w:fill="FFFFFF"/>
        <w:rPr>
          <w:rFonts w:ascii="Bookman Old Style" w:hAnsi="Bookman Old Style"/>
        </w:rPr>
      </w:pPr>
      <w:r>
        <w:rPr>
          <w:rFonts w:ascii="Bookman Old Style" w:hAnsi="Bookman Old Style"/>
        </w:rPr>
        <w:tab/>
      </w:r>
    </w:p>
    <w:p w:rsidR="008F04EF" w:rsidRPr="00BA41E3" w:rsidRDefault="000602D3" w:rsidP="00573A6B">
      <w:pPr>
        <w:pStyle w:val="Textoindependiente"/>
        <w:shd w:val="clear" w:color="auto" w:fill="FFFFFF"/>
        <w:rPr>
          <w:rFonts w:ascii="Bookman Old Style" w:hAnsi="Bookman Old Style"/>
          <w:sz w:val="22"/>
          <w:szCs w:val="22"/>
        </w:rPr>
      </w:pPr>
      <w:r>
        <w:rPr>
          <w:rFonts w:ascii="Bookman Old Style" w:hAnsi="Bookman Old Style"/>
        </w:rPr>
        <w:tab/>
      </w:r>
      <w:r w:rsidR="008F04EF" w:rsidRPr="00BA41E3">
        <w:rPr>
          <w:rFonts w:ascii="Bookman Old Style" w:hAnsi="Bookman Old Style" w:cs="Arial"/>
          <w:iCs/>
          <w:sz w:val="22"/>
          <w:szCs w:val="22"/>
        </w:rPr>
        <w:t xml:space="preserve">Abierta la sesión y declarada pública por el Sr. Alcalde-Presidente, y una vez comprobado por mí, </w:t>
      </w:r>
      <w:smartTag w:uri="urn:schemas-microsoft-com:office:smarttags" w:element="PersonName">
        <w:smartTagPr>
          <w:attr w:name="ProductID" w:val="la Secretaria"/>
        </w:smartTagPr>
        <w:r w:rsidR="008F04EF" w:rsidRPr="00BA41E3">
          <w:rPr>
            <w:rFonts w:ascii="Bookman Old Style" w:hAnsi="Bookman Old Style" w:cs="Arial"/>
            <w:iCs/>
            <w:sz w:val="22"/>
            <w:szCs w:val="22"/>
          </w:rPr>
          <w:t>la Secretaria</w:t>
        </w:r>
      </w:smartTag>
      <w:r w:rsidR="008F04EF" w:rsidRPr="00BA41E3">
        <w:rPr>
          <w:rFonts w:ascii="Bookman Old Style" w:hAnsi="Bookman Old Style" w:cs="Arial"/>
          <w:iCs/>
          <w:sz w:val="22"/>
          <w:szCs w:val="22"/>
        </w:rPr>
        <w:t xml:space="preserve">, la existencia del quórum de asistencia necesario para que pueda ser iniciado el acto, conforme a lo establecido en el artículo 90 del Real Decreto 2568/1986 de 28 de noviembre, por el que se aprueba el Reglamento de Organización, Funcionamiento y Régimen Jurídico de las Entidades Locales (R.O.F. en adelante) </w:t>
      </w:r>
      <w:r w:rsidR="008F04EF" w:rsidRPr="00BA41E3">
        <w:rPr>
          <w:rFonts w:ascii="Bookman Old Style" w:hAnsi="Bookman Old Style"/>
          <w:sz w:val="22"/>
          <w:szCs w:val="22"/>
        </w:rPr>
        <w:t>se pasa al  examen de los diversos asuntos que integran el Orden del Día, con los siguientes resultados:</w:t>
      </w:r>
    </w:p>
    <w:p w:rsidR="008F04EF" w:rsidRDefault="008F04EF" w:rsidP="00573A6B">
      <w:pPr>
        <w:jc w:val="center"/>
        <w:rPr>
          <w:rFonts w:ascii="Bookman Old Style" w:hAnsi="Bookman Old Style"/>
          <w:b/>
          <w:u w:val="single"/>
        </w:rPr>
      </w:pPr>
    </w:p>
    <w:p w:rsidR="00635EEA" w:rsidRDefault="00635EEA" w:rsidP="00573A6B">
      <w:pPr>
        <w:jc w:val="center"/>
        <w:rPr>
          <w:rFonts w:ascii="Bookman Old Style" w:hAnsi="Bookman Old Style"/>
          <w:b/>
          <w:u w:val="single"/>
        </w:rPr>
      </w:pPr>
      <w:r w:rsidRPr="00635EEA">
        <w:rPr>
          <w:rFonts w:ascii="Bookman Old Style" w:hAnsi="Bookman Old Style"/>
          <w:b/>
          <w:u w:val="single"/>
        </w:rPr>
        <w:t>ORDEN DEL DIA</w:t>
      </w:r>
    </w:p>
    <w:p w:rsidR="00635EEA" w:rsidRDefault="00635EEA" w:rsidP="00573A6B">
      <w:pPr>
        <w:jc w:val="both"/>
        <w:rPr>
          <w:rFonts w:ascii="Bookman Old Style" w:hAnsi="Bookman Old Style"/>
          <w:b/>
          <w:u w:val="single"/>
        </w:rPr>
      </w:pPr>
      <w:r>
        <w:rPr>
          <w:rFonts w:ascii="Bookman Old Style" w:hAnsi="Bookman Old Style"/>
        </w:rPr>
        <w:tab/>
      </w:r>
      <w:r w:rsidRPr="00635EEA">
        <w:rPr>
          <w:rFonts w:ascii="Bookman Old Style" w:hAnsi="Bookman Old Style"/>
          <w:b/>
          <w:u w:val="single"/>
        </w:rPr>
        <w:t>1º.-</w:t>
      </w:r>
      <w:r w:rsidR="008F04EF">
        <w:rPr>
          <w:rFonts w:ascii="Bookman Old Style" w:hAnsi="Bookman Old Style"/>
          <w:b/>
          <w:u w:val="single"/>
        </w:rPr>
        <w:t>APROBACION SI PROCEDE, DEL BORRADOR DEL ACTA DE LA SESIÓN ANTERIOR.-</w:t>
      </w:r>
    </w:p>
    <w:p w:rsidR="008F04EF" w:rsidRDefault="00635EEA" w:rsidP="00573A6B">
      <w:pPr>
        <w:pStyle w:val="Estndar"/>
        <w:jc w:val="both"/>
        <w:rPr>
          <w:rFonts w:ascii="Bookman Old Style" w:hAnsi="Bookman Old Style"/>
          <w:sz w:val="22"/>
          <w:szCs w:val="22"/>
        </w:rPr>
      </w:pPr>
      <w:r>
        <w:rPr>
          <w:rFonts w:ascii="Bookman Old Style" w:hAnsi="Bookman Old Style"/>
        </w:rPr>
        <w:tab/>
      </w:r>
      <w:r w:rsidR="008F04EF" w:rsidRPr="004E672C">
        <w:rPr>
          <w:rFonts w:ascii="Bookman Old Style" w:hAnsi="Bookman Old Style"/>
          <w:sz w:val="22"/>
          <w:szCs w:val="22"/>
        </w:rPr>
        <w:t xml:space="preserve">Por el Alcalde Presidente, se propone a los Srs.Concejales procedan a la aprobación </w:t>
      </w:r>
      <w:r w:rsidR="008F04EF">
        <w:rPr>
          <w:rFonts w:ascii="Bookman Old Style" w:hAnsi="Bookman Old Style"/>
          <w:sz w:val="22"/>
          <w:szCs w:val="22"/>
        </w:rPr>
        <w:t xml:space="preserve"> del  acta  de la  sesión  </w:t>
      </w:r>
      <w:r w:rsidR="00064D3C">
        <w:rPr>
          <w:rFonts w:ascii="Bookman Old Style" w:hAnsi="Bookman Old Style"/>
          <w:sz w:val="22"/>
          <w:szCs w:val="22"/>
        </w:rPr>
        <w:t>ordinaria anterior</w:t>
      </w:r>
      <w:r w:rsidR="008F04EF">
        <w:rPr>
          <w:rFonts w:ascii="Bookman Old Style" w:hAnsi="Bookman Old Style"/>
          <w:sz w:val="22"/>
          <w:szCs w:val="22"/>
        </w:rPr>
        <w:t xml:space="preserve">, correspondiente al dia </w:t>
      </w:r>
      <w:r w:rsidR="00064D3C">
        <w:rPr>
          <w:rFonts w:ascii="Bookman Old Style" w:hAnsi="Bookman Old Style"/>
          <w:sz w:val="22"/>
          <w:szCs w:val="22"/>
        </w:rPr>
        <w:t xml:space="preserve">8 de noviembre de 2019, y el acta de la sesión extraordinaria, correspondiente al dia 17 de diciembre </w:t>
      </w:r>
      <w:r w:rsidR="008F04EF">
        <w:rPr>
          <w:rFonts w:ascii="Bookman Old Style" w:hAnsi="Bookman Old Style"/>
          <w:sz w:val="22"/>
          <w:szCs w:val="22"/>
        </w:rPr>
        <w:t xml:space="preserve">  de 2019, a la</w:t>
      </w:r>
      <w:r w:rsidR="00064D3C">
        <w:rPr>
          <w:rFonts w:ascii="Bookman Old Style" w:hAnsi="Bookman Old Style"/>
          <w:sz w:val="22"/>
          <w:szCs w:val="22"/>
        </w:rPr>
        <w:t>s</w:t>
      </w:r>
      <w:r w:rsidR="008F04EF">
        <w:rPr>
          <w:rFonts w:ascii="Bookman Old Style" w:hAnsi="Bookman Old Style"/>
          <w:sz w:val="22"/>
          <w:szCs w:val="22"/>
        </w:rPr>
        <w:t xml:space="preserve"> que no se presentan alegaciones.</w:t>
      </w:r>
      <w:r w:rsidR="000602D3">
        <w:rPr>
          <w:rFonts w:ascii="Bookman Old Style" w:hAnsi="Bookman Old Style"/>
          <w:sz w:val="22"/>
          <w:szCs w:val="22"/>
        </w:rPr>
        <w:t xml:space="preserve"> </w:t>
      </w:r>
      <w:r w:rsidR="008F04EF">
        <w:rPr>
          <w:rFonts w:ascii="Bookman Old Style" w:hAnsi="Bookman Old Style"/>
          <w:sz w:val="22"/>
          <w:szCs w:val="22"/>
        </w:rPr>
        <w:t xml:space="preserve">Y sometido el asunto a votación </w:t>
      </w:r>
      <w:r w:rsidR="00064D3C">
        <w:rPr>
          <w:rFonts w:ascii="Bookman Old Style" w:hAnsi="Bookman Old Style"/>
          <w:sz w:val="22"/>
          <w:szCs w:val="22"/>
        </w:rPr>
        <w:t xml:space="preserve">son </w:t>
      </w:r>
      <w:r w:rsidR="008F04EF">
        <w:rPr>
          <w:rFonts w:ascii="Bookman Old Style" w:hAnsi="Bookman Old Style"/>
          <w:sz w:val="22"/>
          <w:szCs w:val="22"/>
        </w:rPr>
        <w:t xml:space="preserve"> aprobad</w:t>
      </w:r>
      <w:r w:rsidR="00064D3C">
        <w:rPr>
          <w:rFonts w:ascii="Bookman Old Style" w:hAnsi="Bookman Old Style"/>
          <w:sz w:val="22"/>
          <w:szCs w:val="22"/>
        </w:rPr>
        <w:t>as</w:t>
      </w:r>
      <w:r w:rsidR="008F04EF">
        <w:rPr>
          <w:rFonts w:ascii="Bookman Old Style" w:hAnsi="Bookman Old Style"/>
          <w:sz w:val="22"/>
          <w:szCs w:val="22"/>
        </w:rPr>
        <w:t xml:space="preserve"> por unanimidad, siete votos a favor y ninguno en contra.</w:t>
      </w:r>
    </w:p>
    <w:p w:rsidR="00635EEA" w:rsidRPr="00C135BA" w:rsidRDefault="00635EEA" w:rsidP="00573A6B">
      <w:pPr>
        <w:jc w:val="both"/>
        <w:rPr>
          <w:rFonts w:ascii="Bookman Old Style" w:hAnsi="Bookman Old Style"/>
          <w:szCs w:val="22"/>
        </w:rPr>
      </w:pPr>
    </w:p>
    <w:p w:rsidR="00262F56" w:rsidRDefault="00635EEA" w:rsidP="00573A6B">
      <w:pPr>
        <w:pStyle w:val="Textoindependiente"/>
        <w:rPr>
          <w:rFonts w:ascii="Bookman Old Style" w:hAnsi="Bookman Old Style"/>
          <w:b/>
          <w:sz w:val="22"/>
          <w:szCs w:val="22"/>
          <w:u w:val="single"/>
        </w:rPr>
      </w:pPr>
      <w:r w:rsidRPr="00C135BA">
        <w:rPr>
          <w:rFonts w:ascii="Bookman Old Style" w:hAnsi="Bookman Old Style"/>
          <w:sz w:val="22"/>
          <w:szCs w:val="22"/>
        </w:rPr>
        <w:tab/>
      </w:r>
      <w:r w:rsidRPr="00635EEA">
        <w:rPr>
          <w:rFonts w:ascii="Bookman Old Style" w:hAnsi="Bookman Old Style"/>
          <w:b/>
          <w:sz w:val="22"/>
          <w:szCs w:val="22"/>
          <w:u w:val="single"/>
        </w:rPr>
        <w:t>2º.-</w:t>
      </w:r>
      <w:r w:rsidR="00064D3C">
        <w:rPr>
          <w:rFonts w:ascii="Bookman Old Style" w:hAnsi="Bookman Old Style"/>
          <w:b/>
          <w:sz w:val="22"/>
          <w:szCs w:val="22"/>
          <w:u w:val="single"/>
        </w:rPr>
        <w:t>APROBACION SI PROCEDE, PROPUESTA DE MODIFICACIÓN RÉGIMEN DE SEIONES.-</w:t>
      </w:r>
    </w:p>
    <w:p w:rsidR="000602D3" w:rsidRDefault="000602D3" w:rsidP="00573A6B">
      <w:pPr>
        <w:pStyle w:val="Textoindependiente"/>
        <w:rPr>
          <w:rFonts w:ascii="Bookman Old Style" w:hAnsi="Bookman Old Style"/>
          <w:sz w:val="22"/>
          <w:szCs w:val="22"/>
        </w:rPr>
      </w:pPr>
    </w:p>
    <w:p w:rsidR="00064D3C" w:rsidRPr="00BF2AD5" w:rsidRDefault="00064D3C" w:rsidP="00064D3C">
      <w:pPr>
        <w:pStyle w:val="Textoindependiente"/>
        <w:rPr>
          <w:rFonts w:ascii="Bookman Old Style" w:hAnsi="Bookman Old Style"/>
          <w:szCs w:val="22"/>
        </w:rPr>
      </w:pPr>
      <w:r>
        <w:rPr>
          <w:rFonts w:ascii="Bookman Old Style" w:hAnsi="Bookman Old Style"/>
          <w:sz w:val="22"/>
          <w:szCs w:val="22"/>
        </w:rPr>
        <w:t>D.Francisco Jesús Rodriguez Fernández del Campo, alcalde Presidente, propone al Pleno del Ayuntamiento, la siguiente:</w:t>
      </w:r>
    </w:p>
    <w:p w:rsidR="00064D3C" w:rsidRPr="00BF2AD5" w:rsidRDefault="00064D3C" w:rsidP="00064D3C">
      <w:pPr>
        <w:jc w:val="both"/>
        <w:rPr>
          <w:rFonts w:ascii="Bookman Old Style" w:hAnsi="Bookman Old Style"/>
          <w:szCs w:val="22"/>
          <w:lang w:val="es-ES_tradnl"/>
        </w:rPr>
      </w:pPr>
      <w:r w:rsidRPr="00BF2AD5">
        <w:rPr>
          <w:rFonts w:ascii="Bookman Old Style" w:hAnsi="Bookman Old Style"/>
          <w:b/>
          <w:szCs w:val="22"/>
          <w:lang w:val="es-ES_tradnl"/>
        </w:rPr>
        <w:t>PROPUESTA DE ACUERDO</w:t>
      </w:r>
      <w:r w:rsidRPr="00BF2AD5">
        <w:rPr>
          <w:rFonts w:ascii="Bookman Old Style" w:hAnsi="Bookman Old Style"/>
          <w:szCs w:val="22"/>
          <w:lang w:val="es-ES_tradnl"/>
        </w:rPr>
        <w:t xml:space="preserve"> :</w:t>
      </w:r>
    </w:p>
    <w:p w:rsidR="00064D3C" w:rsidRDefault="0052018D" w:rsidP="00064D3C">
      <w:pPr>
        <w:jc w:val="both"/>
        <w:rPr>
          <w:rFonts w:ascii="Bookman Old Style" w:hAnsi="Bookman Old Style"/>
          <w:b/>
          <w:u w:val="single"/>
        </w:rPr>
      </w:pPr>
      <w:r>
        <w:rPr>
          <w:rFonts w:ascii="Bookman Old Style" w:hAnsi="Bookman Old Style"/>
          <w:b/>
          <w:u w:val="single"/>
        </w:rPr>
        <w:t xml:space="preserve"> </w:t>
      </w:r>
      <w:r w:rsidR="00064D3C">
        <w:rPr>
          <w:rFonts w:ascii="Bookman Old Style" w:hAnsi="Bookman Old Style"/>
          <w:b/>
          <w:u w:val="single"/>
        </w:rPr>
        <w:t xml:space="preserve">“MODIFICACION </w:t>
      </w:r>
      <w:r w:rsidR="00064D3C" w:rsidRPr="00635EEA">
        <w:rPr>
          <w:rFonts w:ascii="Bookman Old Style" w:hAnsi="Bookman Old Style"/>
          <w:b/>
          <w:u w:val="single"/>
        </w:rPr>
        <w:t>DE LA PERIODICIDAD DE LAS SESIONES ORDINARIAS DEL PLENO.-</w:t>
      </w:r>
    </w:p>
    <w:p w:rsidR="00064D3C" w:rsidRDefault="00064D3C" w:rsidP="00064D3C">
      <w:pPr>
        <w:jc w:val="both"/>
        <w:rPr>
          <w:rFonts w:ascii="Bookman Old Style" w:hAnsi="Bookman Old Style"/>
        </w:rPr>
      </w:pPr>
      <w:r>
        <w:rPr>
          <w:rFonts w:ascii="Bookman Old Style" w:hAnsi="Bookman Old Style"/>
        </w:rPr>
        <w:lastRenderedPageBreak/>
        <w:tab/>
        <w:t>El Sr.Alcalde expone que, tras los informes y asesoramientos necesarios, tiene formulada propuesta sobre este asunto, que yo el Secretario, de su orden, di lectura.</w:t>
      </w:r>
    </w:p>
    <w:p w:rsidR="00064D3C" w:rsidRDefault="00064D3C" w:rsidP="00064D3C">
      <w:pPr>
        <w:jc w:val="both"/>
        <w:rPr>
          <w:rFonts w:ascii="Bookman Old Style" w:hAnsi="Bookman Old Style"/>
        </w:rPr>
      </w:pPr>
      <w:r>
        <w:rPr>
          <w:rFonts w:ascii="Bookman Old Style" w:hAnsi="Bookman Old Style"/>
        </w:rPr>
        <w:tab/>
        <w:t>Terminada la lectura el Sr.Alcalde puso a debate la propuesta y después de amplia deliberación, por unanimidad de votos, se acordó:</w:t>
      </w:r>
    </w:p>
    <w:p w:rsidR="00064D3C" w:rsidRPr="00C135BA" w:rsidRDefault="00064D3C" w:rsidP="00064D3C">
      <w:pPr>
        <w:pStyle w:val="Textoindependiente"/>
        <w:rPr>
          <w:rFonts w:ascii="Bookman Old Style" w:hAnsi="Bookman Old Style"/>
          <w:sz w:val="22"/>
          <w:szCs w:val="22"/>
        </w:rPr>
      </w:pPr>
      <w:r w:rsidRPr="00C135BA">
        <w:rPr>
          <w:rFonts w:ascii="Bookman Old Style" w:hAnsi="Bookman Old Style"/>
          <w:sz w:val="22"/>
          <w:szCs w:val="22"/>
        </w:rPr>
        <w:t xml:space="preserve">Establecer </w:t>
      </w:r>
      <w:r>
        <w:rPr>
          <w:rFonts w:ascii="Bookman Old Style" w:hAnsi="Bookman Old Style"/>
          <w:sz w:val="22"/>
          <w:szCs w:val="22"/>
        </w:rPr>
        <w:t>el</w:t>
      </w:r>
      <w:r w:rsidRPr="00C135BA">
        <w:rPr>
          <w:rFonts w:ascii="Bookman Old Style" w:hAnsi="Bookman Old Style"/>
          <w:sz w:val="22"/>
          <w:szCs w:val="22"/>
        </w:rPr>
        <w:t xml:space="preserve"> siguiente régimen de sesiones:</w:t>
      </w:r>
    </w:p>
    <w:p w:rsidR="00064D3C" w:rsidRDefault="00064D3C" w:rsidP="00064D3C">
      <w:pPr>
        <w:pStyle w:val="Textoindependiente"/>
        <w:rPr>
          <w:rFonts w:ascii="Bookman Old Style" w:hAnsi="Bookman Old Style"/>
          <w:sz w:val="22"/>
          <w:szCs w:val="22"/>
        </w:rPr>
      </w:pPr>
      <w:r w:rsidRPr="00C135BA">
        <w:rPr>
          <w:rFonts w:ascii="Bookman Old Style" w:hAnsi="Bookman Old Style"/>
          <w:sz w:val="22"/>
          <w:szCs w:val="22"/>
        </w:rPr>
        <w:tab/>
        <w:t xml:space="preserve">El Pleno de la </w:t>
      </w:r>
      <w:r>
        <w:rPr>
          <w:rFonts w:ascii="Bookman Old Style" w:hAnsi="Bookman Old Style"/>
          <w:sz w:val="22"/>
          <w:szCs w:val="22"/>
        </w:rPr>
        <w:t>C</w:t>
      </w:r>
      <w:r w:rsidRPr="00C135BA">
        <w:rPr>
          <w:rFonts w:ascii="Bookman Old Style" w:hAnsi="Bookman Old Style"/>
          <w:sz w:val="22"/>
          <w:szCs w:val="22"/>
        </w:rPr>
        <w:t xml:space="preserve">orporación celebrará sesión ordinaria </w:t>
      </w:r>
      <w:r w:rsidRPr="0052018D">
        <w:rPr>
          <w:rFonts w:ascii="Bookman Old Style" w:hAnsi="Bookman Old Style"/>
          <w:b/>
          <w:sz w:val="22"/>
          <w:szCs w:val="22"/>
        </w:rPr>
        <w:t>cada tres  meses,</w:t>
      </w:r>
      <w:r w:rsidRPr="00C135BA">
        <w:rPr>
          <w:rFonts w:ascii="Bookman Old Style" w:hAnsi="Bookman Old Style"/>
          <w:sz w:val="22"/>
          <w:szCs w:val="22"/>
        </w:rPr>
        <w:t xml:space="preserve"> el </w:t>
      </w:r>
      <w:r>
        <w:rPr>
          <w:rFonts w:ascii="Bookman Old Style" w:hAnsi="Bookman Old Style"/>
          <w:sz w:val="22"/>
          <w:szCs w:val="22"/>
        </w:rPr>
        <w:t xml:space="preserve">primer viernes </w:t>
      </w:r>
      <w:r w:rsidRPr="00C135BA">
        <w:rPr>
          <w:rFonts w:ascii="Bookman Old Style" w:hAnsi="Bookman Old Style"/>
          <w:sz w:val="22"/>
          <w:szCs w:val="22"/>
        </w:rPr>
        <w:t>del mes</w:t>
      </w:r>
      <w:r>
        <w:rPr>
          <w:rFonts w:ascii="Bookman Old Style" w:hAnsi="Bookman Old Style"/>
          <w:sz w:val="22"/>
          <w:szCs w:val="22"/>
        </w:rPr>
        <w:t>, en horario comprendido entre las 5 y 6 de la tarde</w:t>
      </w:r>
      <w:r w:rsidRPr="00C135BA">
        <w:rPr>
          <w:rFonts w:ascii="Bookman Old Style" w:hAnsi="Bookman Old Style"/>
          <w:sz w:val="22"/>
          <w:szCs w:val="22"/>
        </w:rPr>
        <w:t>.</w:t>
      </w:r>
      <w:r>
        <w:rPr>
          <w:rFonts w:ascii="Bookman Old Style" w:hAnsi="Bookman Old Style"/>
          <w:sz w:val="22"/>
          <w:szCs w:val="22"/>
        </w:rPr>
        <w:t xml:space="preserve"> El Primer Pleno Ordinario, se celebrará en el mes de___________________.</w:t>
      </w:r>
    </w:p>
    <w:p w:rsidR="00064D3C" w:rsidRDefault="00064D3C" w:rsidP="00064D3C">
      <w:pPr>
        <w:pStyle w:val="Textoindependiente"/>
        <w:rPr>
          <w:rFonts w:ascii="Bookman Old Style" w:hAnsi="Bookman Old Style"/>
          <w:sz w:val="22"/>
          <w:szCs w:val="22"/>
        </w:rPr>
      </w:pPr>
      <w:r w:rsidRPr="00C135BA">
        <w:rPr>
          <w:rFonts w:ascii="Bookman Old Style" w:hAnsi="Bookman Old Style"/>
          <w:sz w:val="22"/>
          <w:szCs w:val="22"/>
        </w:rPr>
        <w:tab/>
        <w:t>Si en primera convocatoria no existiera quórum suficiente para la constitución del Pleno, se entenderá convocada la sesión automáticamente a la misma hora, dos d</w:t>
      </w:r>
      <w:r>
        <w:rPr>
          <w:rFonts w:ascii="Bookman Old Style" w:hAnsi="Bookman Old Style"/>
          <w:sz w:val="22"/>
          <w:szCs w:val="22"/>
        </w:rPr>
        <w:t>í</w:t>
      </w:r>
      <w:r w:rsidRPr="00C135BA">
        <w:rPr>
          <w:rFonts w:ascii="Bookman Old Style" w:hAnsi="Bookman Old Style"/>
          <w:sz w:val="22"/>
          <w:szCs w:val="22"/>
        </w:rPr>
        <w:t>as después.</w:t>
      </w:r>
    </w:p>
    <w:p w:rsidR="00064D3C" w:rsidRPr="00C135BA" w:rsidRDefault="00064D3C" w:rsidP="00064D3C">
      <w:pPr>
        <w:pStyle w:val="Textoindependiente"/>
        <w:rPr>
          <w:rFonts w:ascii="Bookman Old Style" w:hAnsi="Bookman Old Style"/>
          <w:sz w:val="22"/>
          <w:szCs w:val="22"/>
        </w:rPr>
      </w:pPr>
      <w:r w:rsidRPr="00C135BA">
        <w:rPr>
          <w:rFonts w:ascii="Bookman Old Style" w:hAnsi="Bookman Old Style"/>
          <w:sz w:val="22"/>
          <w:szCs w:val="22"/>
        </w:rPr>
        <w:tab/>
        <w:t>Si tampoco entonces se alcanzase el quórum necesario el Sr.</w:t>
      </w:r>
      <w:r>
        <w:rPr>
          <w:rFonts w:ascii="Bookman Old Style" w:hAnsi="Bookman Old Style"/>
          <w:sz w:val="22"/>
          <w:szCs w:val="22"/>
        </w:rPr>
        <w:t>A</w:t>
      </w:r>
      <w:r w:rsidRPr="00C135BA">
        <w:rPr>
          <w:rFonts w:ascii="Bookman Old Style" w:hAnsi="Bookman Old Style"/>
          <w:sz w:val="22"/>
          <w:szCs w:val="22"/>
        </w:rPr>
        <w:t>lcalde dejará sin efecto la convocatoria posponiendo el estudio de los asuntos incluidos en el orden del DIA para la primera sesión que se celebre sea ordinaria o extraordinaria.”</w:t>
      </w:r>
    </w:p>
    <w:p w:rsidR="00064D3C" w:rsidRDefault="00064D3C" w:rsidP="00573A6B">
      <w:pPr>
        <w:widowControl w:val="0"/>
        <w:suppressAutoHyphens/>
        <w:jc w:val="both"/>
        <w:rPr>
          <w:rFonts w:ascii="Bookman Old Style" w:hAnsi="Bookman Old Style" w:cs="Arial"/>
          <w:szCs w:val="22"/>
          <w:lang w:val="es-ES_tradnl"/>
        </w:rPr>
      </w:pPr>
    </w:p>
    <w:p w:rsidR="00AE10E1" w:rsidRDefault="00AE10E1" w:rsidP="00573A6B">
      <w:pPr>
        <w:widowControl w:val="0"/>
        <w:suppressAutoHyphens/>
        <w:jc w:val="both"/>
        <w:rPr>
          <w:rFonts w:ascii="Bookman Old Style" w:hAnsi="Bookman Old Style" w:cs="Arial"/>
          <w:szCs w:val="22"/>
          <w:lang w:val="es-ES_tradnl"/>
        </w:rPr>
      </w:pPr>
      <w:r>
        <w:rPr>
          <w:rFonts w:ascii="Bookman Old Style" w:hAnsi="Bookman Old Style" w:cs="Arial"/>
          <w:szCs w:val="22"/>
          <w:lang w:val="es-ES_tradnl"/>
        </w:rPr>
        <w:t xml:space="preserve">  Y abierto el turno de intervenciones, se producen las siguientes:</w:t>
      </w:r>
    </w:p>
    <w:p w:rsidR="00AE10E1" w:rsidRDefault="00AE10E1" w:rsidP="00573A6B">
      <w:pPr>
        <w:widowControl w:val="0"/>
        <w:suppressAutoHyphens/>
        <w:jc w:val="both"/>
        <w:rPr>
          <w:rFonts w:ascii="Bookman Old Style" w:hAnsi="Bookman Old Style" w:cs="Arial"/>
          <w:szCs w:val="22"/>
          <w:lang w:val="es-ES_tradnl"/>
        </w:rPr>
      </w:pPr>
      <w:r>
        <w:rPr>
          <w:rFonts w:ascii="Bookman Old Style" w:hAnsi="Bookman Old Style" w:cs="Arial"/>
          <w:szCs w:val="22"/>
          <w:lang w:val="es-ES_tradnl"/>
        </w:rPr>
        <w:t>*</w:t>
      </w:r>
      <w:r w:rsidR="00515C85">
        <w:rPr>
          <w:rFonts w:ascii="Bookman Old Style" w:hAnsi="Bookman Old Style" w:cs="Arial"/>
          <w:szCs w:val="22"/>
          <w:lang w:val="es-ES_tradnl"/>
        </w:rPr>
        <w:t>La Sra.Paz Junquera, manifiesta que le parece bien la propuesta formulada.</w:t>
      </w:r>
    </w:p>
    <w:p w:rsidR="00515C85" w:rsidRDefault="00515C85" w:rsidP="00573A6B">
      <w:pPr>
        <w:widowControl w:val="0"/>
        <w:suppressAutoHyphens/>
        <w:jc w:val="both"/>
        <w:rPr>
          <w:rFonts w:ascii="Bookman Old Style" w:hAnsi="Bookman Old Style" w:cs="Arial"/>
          <w:szCs w:val="22"/>
          <w:lang w:val="es-ES_tradnl"/>
        </w:rPr>
      </w:pPr>
      <w:r>
        <w:rPr>
          <w:rFonts w:ascii="Bookman Old Style" w:hAnsi="Bookman Old Style" w:cs="Arial"/>
          <w:szCs w:val="22"/>
          <w:lang w:val="es-ES_tradnl"/>
        </w:rPr>
        <w:t>*La Sra.Mª Luz Delgado manifiesta que dada la complejidad del municipio, cree que sería más conveniente que siguieran celebrándose los plenos cada dos meses, y no cada tres.</w:t>
      </w:r>
    </w:p>
    <w:p w:rsidR="00BA52D1" w:rsidRDefault="00515C85" w:rsidP="00064D3C">
      <w:pPr>
        <w:widowControl w:val="0"/>
        <w:suppressAutoHyphens/>
        <w:jc w:val="both"/>
        <w:rPr>
          <w:rFonts w:ascii="Bookman Old Style" w:hAnsi="Bookman Old Style" w:cs="Arial"/>
          <w:szCs w:val="22"/>
          <w:lang w:val="es-ES_tradnl"/>
        </w:rPr>
      </w:pPr>
      <w:r>
        <w:rPr>
          <w:rFonts w:ascii="Bookman Old Style" w:hAnsi="Bookman Old Style" w:cs="Arial"/>
          <w:szCs w:val="22"/>
          <w:lang w:val="es-ES_tradnl"/>
        </w:rPr>
        <w:t xml:space="preserve"> El Sr.Alcalde contesta, que el que las sesiones ordinarias sean cada tres meses, no impide que se celebren cuantas sesiones extraordinarias sea</w:t>
      </w:r>
      <w:r w:rsidR="00BA52D1">
        <w:rPr>
          <w:rFonts w:ascii="Bookman Old Style" w:hAnsi="Bookman Old Style" w:cs="Arial"/>
          <w:szCs w:val="22"/>
          <w:lang w:val="es-ES_tradnl"/>
        </w:rPr>
        <w:t>n</w:t>
      </w:r>
      <w:r>
        <w:rPr>
          <w:rFonts w:ascii="Bookman Old Style" w:hAnsi="Bookman Old Style" w:cs="Arial"/>
          <w:szCs w:val="22"/>
          <w:lang w:val="es-ES_tradnl"/>
        </w:rPr>
        <w:t xml:space="preserve"> necesarias.</w:t>
      </w:r>
    </w:p>
    <w:p w:rsidR="00BA52D1" w:rsidRDefault="00BA52D1" w:rsidP="00064D3C">
      <w:pPr>
        <w:widowControl w:val="0"/>
        <w:suppressAutoHyphens/>
        <w:jc w:val="both"/>
        <w:rPr>
          <w:rFonts w:ascii="Bookman Old Style" w:hAnsi="Bookman Old Style" w:cs="Arial"/>
          <w:szCs w:val="22"/>
          <w:lang w:val="es-ES_tradnl"/>
        </w:rPr>
      </w:pPr>
      <w:r>
        <w:rPr>
          <w:rFonts w:ascii="Bookman Old Style" w:hAnsi="Bookman Old Style" w:cs="Arial"/>
          <w:szCs w:val="22"/>
          <w:lang w:val="es-ES_tradnl"/>
        </w:rPr>
        <w:t>*LA Sra.Ivana Benito manifiesta, que esta propuesta tiene también un contenido económico, dado el coste que supone cada pleno por las dietas de asistencia.</w:t>
      </w:r>
    </w:p>
    <w:p w:rsidR="00BA52D1" w:rsidRDefault="00BA52D1" w:rsidP="00064D3C">
      <w:pPr>
        <w:widowControl w:val="0"/>
        <w:suppressAutoHyphens/>
        <w:jc w:val="both"/>
        <w:rPr>
          <w:rFonts w:ascii="Bookman Old Style" w:hAnsi="Bookman Old Style" w:cs="Arial"/>
          <w:szCs w:val="22"/>
          <w:lang w:val="es-ES_tradnl"/>
        </w:rPr>
      </w:pPr>
      <w:r>
        <w:rPr>
          <w:rFonts w:ascii="Bookman Old Style" w:hAnsi="Bookman Old Style" w:cs="Arial"/>
          <w:szCs w:val="22"/>
          <w:lang w:val="es-ES_tradnl"/>
        </w:rPr>
        <w:t xml:space="preserve">   Y entendiendo la Alcaldía que el asunto está suficientemente debatido, somete la propuesta a votación, siendo aprobada por cuatro votos a favor y tres abstenciones (Los Srs.Concejales Delgado Garcia, Hernández Rojas y Junquera Hernández)</w:t>
      </w:r>
    </w:p>
    <w:p w:rsidR="00BA52D1" w:rsidRDefault="00BA52D1" w:rsidP="00064D3C">
      <w:pPr>
        <w:widowControl w:val="0"/>
        <w:suppressAutoHyphens/>
        <w:jc w:val="both"/>
        <w:rPr>
          <w:rFonts w:ascii="Bookman Old Style" w:hAnsi="Bookman Old Style" w:cs="Arial"/>
          <w:szCs w:val="22"/>
          <w:lang w:val="es-ES_tradnl"/>
        </w:rPr>
      </w:pPr>
    </w:p>
    <w:p w:rsidR="00573A6B" w:rsidRPr="00BA52D1" w:rsidRDefault="00BA52D1" w:rsidP="00064D3C">
      <w:pPr>
        <w:widowControl w:val="0"/>
        <w:suppressAutoHyphens/>
        <w:jc w:val="both"/>
        <w:rPr>
          <w:rFonts w:ascii="Bookman Old Style" w:hAnsi="Bookman Old Style"/>
          <w:b/>
          <w:szCs w:val="22"/>
          <w:u w:val="single"/>
          <w:lang w:val="es-ES_tradnl"/>
        </w:rPr>
      </w:pPr>
      <w:r>
        <w:rPr>
          <w:rFonts w:ascii="Bookman Old Style" w:hAnsi="Bookman Old Style" w:cs="Arial"/>
          <w:szCs w:val="22"/>
          <w:lang w:val="es-ES_tradnl"/>
        </w:rPr>
        <w:tab/>
      </w:r>
      <w:r w:rsidRPr="00BA52D1">
        <w:rPr>
          <w:rFonts w:ascii="Bookman Old Style" w:hAnsi="Bookman Old Style" w:cs="Arial"/>
          <w:b/>
          <w:szCs w:val="22"/>
          <w:u w:val="single"/>
          <w:lang w:val="es-ES_tradnl"/>
        </w:rPr>
        <w:t>3º.-DAR CUENTA A</w:t>
      </w:r>
      <w:r w:rsidRPr="00BA52D1">
        <w:rPr>
          <w:rFonts w:ascii="Bookman Old Style" w:hAnsi="Bookman Old Style" w:cs="Arial"/>
          <w:b/>
          <w:szCs w:val="22"/>
          <w:u w:val="single"/>
        </w:rPr>
        <w:t>L PLENO DEL RESULTADO DE LA LIQUIDACIÓN DEL PRESUPUESTO 2019.-</w:t>
      </w:r>
    </w:p>
    <w:p w:rsidR="00BA52D1" w:rsidRPr="00F10283" w:rsidRDefault="00B72F00" w:rsidP="00BA52D1">
      <w:pPr>
        <w:ind w:firstLine="708"/>
        <w:jc w:val="both"/>
        <w:rPr>
          <w:rFonts w:ascii="Bookman Old Style" w:hAnsi="Bookman Old Style"/>
          <w:szCs w:val="22"/>
        </w:rPr>
      </w:pPr>
      <w:r>
        <w:rPr>
          <w:rFonts w:ascii="Bookman Old Style" w:hAnsi="Bookman Old Style"/>
          <w:szCs w:val="22"/>
        </w:rPr>
        <w:tab/>
      </w:r>
      <w:r w:rsidR="00BA52D1">
        <w:rPr>
          <w:rFonts w:ascii="Bookman Old Style" w:hAnsi="Bookman Old Style"/>
          <w:szCs w:val="22"/>
        </w:rPr>
        <w:t xml:space="preserve">Se da cuenta a los Srs.Concejales, de </w:t>
      </w:r>
      <w:r w:rsidR="00BA52D1" w:rsidRPr="00F10283">
        <w:rPr>
          <w:rFonts w:ascii="Bookman Old Style" w:hAnsi="Bookman Old Style"/>
          <w:szCs w:val="22"/>
        </w:rPr>
        <w:t xml:space="preserve">la Liquidación del Presupuesto </w:t>
      </w:r>
      <w:r w:rsidR="00BA52D1">
        <w:rPr>
          <w:rFonts w:ascii="Bookman Old Style" w:hAnsi="Bookman Old Style"/>
          <w:szCs w:val="22"/>
        </w:rPr>
        <w:t xml:space="preserve">correspondiente al ejercicio 2019, aprobada por la Alcaldía, </w:t>
      </w:r>
      <w:r w:rsidR="00BA52D1" w:rsidRPr="00F10283">
        <w:rPr>
          <w:rFonts w:ascii="Bookman Old Style" w:hAnsi="Bookman Old Style"/>
          <w:szCs w:val="22"/>
        </w:rPr>
        <w:t xml:space="preserve"> según se determina en los artículos 172 a 174 de la Ley 39/88 de 28 de diciembre reguladora de las haciendas Locales, Sección 3</w:t>
      </w:r>
      <w:r w:rsidR="00BA52D1" w:rsidRPr="00F10283">
        <w:rPr>
          <w:rFonts w:ascii="Bookman Old Style" w:hAnsi="Bookman Old Style"/>
          <w:szCs w:val="22"/>
          <w:vertAlign w:val="superscript"/>
        </w:rPr>
        <w:t>era</w:t>
      </w:r>
      <w:r w:rsidR="00BA52D1" w:rsidRPr="00F10283">
        <w:rPr>
          <w:rFonts w:ascii="Bookman Old Style" w:hAnsi="Bookman Old Style"/>
          <w:szCs w:val="22"/>
        </w:rPr>
        <w:t xml:space="preserve"> del Capítulo III del Real Decreto 500/90 de 20 de abril, así como Sección 2ª del Capítulo II de la Instrucción de Contabilidad Simplificada, de la cual se deriva el siguiente Remanente de Tesorería:</w:t>
      </w:r>
    </w:p>
    <w:p w:rsidR="00BA52D1" w:rsidRPr="00F10283" w:rsidRDefault="00BA52D1" w:rsidP="00BA52D1">
      <w:pPr>
        <w:ind w:firstLine="708"/>
        <w:jc w:val="both"/>
        <w:rPr>
          <w:rFonts w:ascii="Bookman Old Style" w:hAnsi="Bookman Old Style"/>
          <w:szCs w:val="22"/>
        </w:rPr>
      </w:pPr>
      <w:r w:rsidRPr="00F10283">
        <w:rPr>
          <w:rFonts w:ascii="Bookman Old Style" w:hAnsi="Bookman Old Style"/>
          <w:szCs w:val="22"/>
          <w:lang w:val="es-ES_tradnl"/>
        </w:rPr>
        <w:tab/>
      </w:r>
    </w:p>
    <w:tbl>
      <w:tblPr>
        <w:tblW w:w="91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54"/>
        <w:gridCol w:w="1748"/>
        <w:gridCol w:w="1440"/>
      </w:tblGrid>
      <w:tr w:rsidR="00BA52D1" w:rsidRPr="00F10283" w:rsidTr="00417449">
        <w:tc>
          <w:tcPr>
            <w:tcW w:w="5954" w:type="dxa"/>
          </w:tcPr>
          <w:p w:rsidR="00BA52D1" w:rsidRPr="00F10283" w:rsidRDefault="00BA52D1" w:rsidP="00417449">
            <w:pPr>
              <w:jc w:val="both"/>
              <w:rPr>
                <w:rFonts w:ascii="Bookman Old Style" w:hAnsi="Bookman Old Style"/>
                <w:color w:val="008080"/>
                <w:szCs w:val="22"/>
              </w:rPr>
            </w:pPr>
            <w:r w:rsidRPr="00F10283">
              <w:rPr>
                <w:rFonts w:ascii="Bookman Old Style" w:hAnsi="Bookman Old Style"/>
                <w:color w:val="008080"/>
                <w:szCs w:val="22"/>
              </w:rPr>
              <w:t>TOTAL DE DERECHOS PENDIENTES DE COBRO</w:t>
            </w:r>
          </w:p>
          <w:p w:rsidR="00BA52D1" w:rsidRPr="00F10283" w:rsidRDefault="00BA52D1" w:rsidP="00417449">
            <w:pPr>
              <w:jc w:val="both"/>
              <w:rPr>
                <w:rFonts w:ascii="Bookman Old Style" w:hAnsi="Bookman Old Style"/>
                <w:color w:val="008080"/>
                <w:szCs w:val="22"/>
              </w:rPr>
            </w:pPr>
            <w:r w:rsidRPr="00F10283">
              <w:rPr>
                <w:rFonts w:ascii="Bookman Old Style" w:hAnsi="Bookman Old Style"/>
                <w:color w:val="008080"/>
                <w:szCs w:val="22"/>
              </w:rPr>
              <w:t>Del presupuesto de ingresos corrientes</w:t>
            </w:r>
          </w:p>
          <w:p w:rsidR="00BA52D1" w:rsidRPr="00F10283" w:rsidRDefault="00BA52D1" w:rsidP="00417449">
            <w:pPr>
              <w:jc w:val="both"/>
              <w:rPr>
                <w:rFonts w:ascii="Bookman Old Style" w:hAnsi="Bookman Old Style"/>
                <w:color w:val="008080"/>
                <w:szCs w:val="22"/>
              </w:rPr>
            </w:pPr>
            <w:r w:rsidRPr="00F10283">
              <w:rPr>
                <w:rFonts w:ascii="Bookman Old Style" w:hAnsi="Bookman Old Style"/>
                <w:color w:val="008080"/>
                <w:szCs w:val="22"/>
              </w:rPr>
              <w:t>De presupuestos de ingresos cerrados</w:t>
            </w:r>
          </w:p>
          <w:p w:rsidR="00BA52D1" w:rsidRPr="00F10283" w:rsidRDefault="00BA52D1" w:rsidP="00417449">
            <w:pPr>
              <w:jc w:val="both"/>
              <w:rPr>
                <w:rFonts w:ascii="Bookman Old Style" w:hAnsi="Bookman Old Style"/>
                <w:color w:val="008080"/>
                <w:szCs w:val="22"/>
              </w:rPr>
            </w:pPr>
            <w:r w:rsidRPr="00F10283">
              <w:rPr>
                <w:rFonts w:ascii="Bookman Old Style" w:hAnsi="Bookman Old Style"/>
                <w:color w:val="008080"/>
                <w:szCs w:val="22"/>
              </w:rPr>
              <w:t>De operaciones no presupuestarias</w:t>
            </w:r>
          </w:p>
          <w:p w:rsidR="00BA52D1" w:rsidRPr="00F10283" w:rsidRDefault="00BA52D1" w:rsidP="00417449">
            <w:pPr>
              <w:jc w:val="both"/>
              <w:rPr>
                <w:rFonts w:ascii="Bookman Old Style" w:hAnsi="Bookman Old Style"/>
                <w:color w:val="008080"/>
                <w:szCs w:val="22"/>
              </w:rPr>
            </w:pPr>
            <w:r w:rsidRPr="00F10283">
              <w:rPr>
                <w:rFonts w:ascii="Bookman Old Style" w:hAnsi="Bookman Old Style"/>
                <w:color w:val="008080"/>
                <w:szCs w:val="22"/>
              </w:rPr>
              <w:t>Saldos de dudoso cobro</w:t>
            </w:r>
          </w:p>
          <w:p w:rsidR="00BA52D1" w:rsidRPr="00F10283" w:rsidRDefault="00BA52D1" w:rsidP="00417449">
            <w:pPr>
              <w:jc w:val="both"/>
              <w:rPr>
                <w:rFonts w:ascii="Bookman Old Style" w:hAnsi="Bookman Old Style"/>
                <w:color w:val="008080"/>
                <w:szCs w:val="22"/>
              </w:rPr>
            </w:pPr>
            <w:r w:rsidRPr="00F10283">
              <w:rPr>
                <w:rFonts w:ascii="Bookman Old Style" w:hAnsi="Bookman Old Style"/>
                <w:color w:val="008080"/>
                <w:szCs w:val="22"/>
              </w:rPr>
              <w:t>Ingresos pendientes de aplicación</w:t>
            </w:r>
          </w:p>
          <w:p w:rsidR="00BA52D1" w:rsidRPr="00F10283" w:rsidRDefault="00BA52D1" w:rsidP="00417449">
            <w:pPr>
              <w:jc w:val="both"/>
              <w:rPr>
                <w:rFonts w:ascii="Bookman Old Style" w:hAnsi="Bookman Old Style"/>
                <w:color w:val="008080"/>
                <w:szCs w:val="22"/>
              </w:rPr>
            </w:pPr>
            <w:r w:rsidRPr="00F10283">
              <w:rPr>
                <w:rFonts w:ascii="Bookman Old Style" w:hAnsi="Bookman Old Style"/>
                <w:color w:val="008080"/>
                <w:szCs w:val="22"/>
              </w:rPr>
              <w:t xml:space="preserve"> </w:t>
            </w:r>
          </w:p>
        </w:tc>
        <w:tc>
          <w:tcPr>
            <w:tcW w:w="1748" w:type="dxa"/>
          </w:tcPr>
          <w:p w:rsidR="00BA52D1" w:rsidRPr="00F10283" w:rsidRDefault="00BA52D1" w:rsidP="00417449">
            <w:pPr>
              <w:jc w:val="right"/>
              <w:rPr>
                <w:rFonts w:ascii="Bookman Old Style" w:hAnsi="Bookman Old Style"/>
                <w:color w:val="008080"/>
                <w:szCs w:val="22"/>
              </w:rPr>
            </w:pPr>
            <w:r>
              <w:rPr>
                <w:rFonts w:ascii="Bookman Old Style" w:hAnsi="Bookman Old Style"/>
                <w:color w:val="008080"/>
                <w:szCs w:val="22"/>
              </w:rPr>
              <w:t>4.484,02</w:t>
            </w:r>
          </w:p>
          <w:p w:rsidR="00BA52D1" w:rsidRPr="00F10283" w:rsidRDefault="00BA52D1" w:rsidP="00417449">
            <w:pPr>
              <w:jc w:val="right"/>
              <w:rPr>
                <w:rFonts w:ascii="Bookman Old Style" w:hAnsi="Bookman Old Style"/>
                <w:color w:val="008080"/>
                <w:szCs w:val="22"/>
              </w:rPr>
            </w:pPr>
          </w:p>
        </w:tc>
        <w:tc>
          <w:tcPr>
            <w:tcW w:w="1440" w:type="dxa"/>
          </w:tcPr>
          <w:p w:rsidR="00BA52D1" w:rsidRPr="00F10283" w:rsidRDefault="00BA52D1" w:rsidP="00417449">
            <w:pPr>
              <w:jc w:val="right"/>
              <w:rPr>
                <w:rFonts w:ascii="Bookman Old Style" w:hAnsi="Bookman Old Style"/>
                <w:color w:val="008080"/>
                <w:szCs w:val="22"/>
              </w:rPr>
            </w:pPr>
          </w:p>
          <w:p w:rsidR="00BA52D1" w:rsidRPr="00F10283" w:rsidRDefault="00BA52D1" w:rsidP="00417449">
            <w:pPr>
              <w:jc w:val="right"/>
              <w:rPr>
                <w:rFonts w:ascii="Bookman Old Style" w:hAnsi="Bookman Old Style"/>
                <w:color w:val="008080"/>
                <w:szCs w:val="22"/>
              </w:rPr>
            </w:pPr>
            <w:r>
              <w:rPr>
                <w:rFonts w:ascii="Bookman Old Style" w:hAnsi="Bookman Old Style"/>
                <w:color w:val="008080"/>
                <w:szCs w:val="22"/>
              </w:rPr>
              <w:t>0,00</w:t>
            </w:r>
          </w:p>
          <w:p w:rsidR="00BA52D1" w:rsidRPr="00F10283" w:rsidRDefault="00BA52D1" w:rsidP="00417449">
            <w:pPr>
              <w:jc w:val="right"/>
              <w:rPr>
                <w:rFonts w:ascii="Bookman Old Style" w:hAnsi="Bookman Old Style"/>
                <w:color w:val="008080"/>
                <w:szCs w:val="22"/>
              </w:rPr>
            </w:pPr>
            <w:r>
              <w:rPr>
                <w:rFonts w:ascii="Bookman Old Style" w:hAnsi="Bookman Old Style"/>
                <w:color w:val="008080"/>
                <w:szCs w:val="22"/>
              </w:rPr>
              <w:t>0,00</w:t>
            </w:r>
          </w:p>
          <w:p w:rsidR="00BA52D1" w:rsidRDefault="00BA52D1" w:rsidP="00417449">
            <w:pPr>
              <w:jc w:val="right"/>
              <w:rPr>
                <w:rFonts w:ascii="Bookman Old Style" w:hAnsi="Bookman Old Style"/>
                <w:color w:val="008080"/>
                <w:szCs w:val="22"/>
              </w:rPr>
            </w:pPr>
            <w:r>
              <w:rPr>
                <w:rFonts w:ascii="Bookman Old Style" w:hAnsi="Bookman Old Style"/>
                <w:color w:val="008080"/>
                <w:szCs w:val="22"/>
              </w:rPr>
              <w:t>4.484,02</w:t>
            </w:r>
          </w:p>
          <w:p w:rsidR="00BA52D1" w:rsidRDefault="00BA52D1" w:rsidP="00417449">
            <w:pPr>
              <w:jc w:val="right"/>
              <w:rPr>
                <w:rFonts w:ascii="Bookman Old Style" w:hAnsi="Bookman Old Style"/>
                <w:color w:val="008080"/>
                <w:szCs w:val="22"/>
              </w:rPr>
            </w:pPr>
          </w:p>
          <w:p w:rsidR="00BA52D1" w:rsidRPr="00F10283" w:rsidRDefault="00BA52D1" w:rsidP="00417449">
            <w:pPr>
              <w:jc w:val="right"/>
              <w:rPr>
                <w:rFonts w:ascii="Bookman Old Style" w:hAnsi="Bookman Old Style"/>
                <w:color w:val="008080"/>
                <w:szCs w:val="22"/>
              </w:rPr>
            </w:pPr>
            <w:r>
              <w:rPr>
                <w:rFonts w:ascii="Bookman Old Style" w:hAnsi="Bookman Old Style"/>
                <w:color w:val="008080"/>
                <w:szCs w:val="22"/>
              </w:rPr>
              <w:t>0,00</w:t>
            </w:r>
          </w:p>
        </w:tc>
      </w:tr>
      <w:tr w:rsidR="00BA52D1" w:rsidRPr="00F10283" w:rsidTr="00417449">
        <w:tc>
          <w:tcPr>
            <w:tcW w:w="5954" w:type="dxa"/>
          </w:tcPr>
          <w:p w:rsidR="00BA52D1" w:rsidRPr="00F10283" w:rsidRDefault="00BA52D1" w:rsidP="00417449">
            <w:pPr>
              <w:jc w:val="both"/>
              <w:rPr>
                <w:rFonts w:ascii="Bookman Old Style" w:hAnsi="Bookman Old Style"/>
                <w:color w:val="008080"/>
                <w:szCs w:val="22"/>
              </w:rPr>
            </w:pPr>
            <w:r w:rsidRPr="00F10283">
              <w:rPr>
                <w:rFonts w:ascii="Bookman Old Style" w:hAnsi="Bookman Old Style"/>
                <w:color w:val="008080"/>
                <w:szCs w:val="22"/>
              </w:rPr>
              <w:t>TOTAL OBLIGACIONES PENDIENTES DE PAGO</w:t>
            </w:r>
          </w:p>
          <w:p w:rsidR="00BA52D1" w:rsidRPr="00F10283" w:rsidRDefault="00BA52D1" w:rsidP="00417449">
            <w:pPr>
              <w:jc w:val="both"/>
              <w:rPr>
                <w:rFonts w:ascii="Bookman Old Style" w:hAnsi="Bookman Old Style"/>
                <w:color w:val="008080"/>
                <w:szCs w:val="22"/>
              </w:rPr>
            </w:pPr>
            <w:r w:rsidRPr="00F10283">
              <w:rPr>
                <w:rFonts w:ascii="Bookman Old Style" w:hAnsi="Bookman Old Style"/>
                <w:color w:val="008080"/>
                <w:szCs w:val="22"/>
              </w:rPr>
              <w:t>Del presupuesto de gastos corriente</w:t>
            </w:r>
          </w:p>
          <w:p w:rsidR="00BA52D1" w:rsidRPr="00F10283" w:rsidRDefault="00BA52D1" w:rsidP="00417449">
            <w:pPr>
              <w:jc w:val="both"/>
              <w:rPr>
                <w:rFonts w:ascii="Bookman Old Style" w:hAnsi="Bookman Old Style"/>
                <w:color w:val="008080"/>
                <w:szCs w:val="22"/>
              </w:rPr>
            </w:pPr>
            <w:r w:rsidRPr="00F10283">
              <w:rPr>
                <w:rFonts w:ascii="Bookman Old Style" w:hAnsi="Bookman Old Style"/>
                <w:color w:val="008080"/>
                <w:szCs w:val="22"/>
              </w:rPr>
              <w:t>De presupuestos de gastos cerrados</w:t>
            </w:r>
          </w:p>
          <w:p w:rsidR="00BA52D1" w:rsidRPr="00F10283" w:rsidRDefault="00BA52D1" w:rsidP="00417449">
            <w:pPr>
              <w:jc w:val="both"/>
              <w:rPr>
                <w:rFonts w:ascii="Bookman Old Style" w:hAnsi="Bookman Old Style"/>
                <w:color w:val="008080"/>
                <w:szCs w:val="22"/>
              </w:rPr>
            </w:pPr>
            <w:r w:rsidRPr="00F10283">
              <w:rPr>
                <w:rFonts w:ascii="Bookman Old Style" w:hAnsi="Bookman Old Style"/>
                <w:color w:val="008080"/>
                <w:szCs w:val="22"/>
              </w:rPr>
              <w:t>De operaciones no presupuestarias</w:t>
            </w:r>
          </w:p>
          <w:p w:rsidR="00BA52D1" w:rsidRPr="00F10283" w:rsidRDefault="00BA52D1" w:rsidP="00417449">
            <w:pPr>
              <w:jc w:val="both"/>
              <w:rPr>
                <w:rFonts w:ascii="Bookman Old Style" w:hAnsi="Bookman Old Style"/>
                <w:color w:val="008080"/>
                <w:szCs w:val="22"/>
              </w:rPr>
            </w:pPr>
            <w:r w:rsidRPr="00F10283">
              <w:rPr>
                <w:rFonts w:ascii="Bookman Old Style" w:hAnsi="Bookman Old Style"/>
                <w:color w:val="008080"/>
                <w:szCs w:val="22"/>
              </w:rPr>
              <w:t>Pagos pendientes de aplicación</w:t>
            </w:r>
          </w:p>
        </w:tc>
        <w:tc>
          <w:tcPr>
            <w:tcW w:w="1748" w:type="dxa"/>
          </w:tcPr>
          <w:p w:rsidR="00BA52D1" w:rsidRPr="00F10283" w:rsidRDefault="00BA52D1" w:rsidP="00417449">
            <w:pPr>
              <w:jc w:val="right"/>
              <w:rPr>
                <w:rFonts w:ascii="Bookman Old Style" w:hAnsi="Bookman Old Style"/>
                <w:color w:val="008080"/>
                <w:szCs w:val="22"/>
              </w:rPr>
            </w:pPr>
            <w:r>
              <w:rPr>
                <w:rFonts w:ascii="Bookman Old Style" w:hAnsi="Bookman Old Style"/>
                <w:color w:val="008080"/>
                <w:szCs w:val="22"/>
              </w:rPr>
              <w:t>25.142,83</w:t>
            </w:r>
          </w:p>
        </w:tc>
        <w:tc>
          <w:tcPr>
            <w:tcW w:w="1440" w:type="dxa"/>
          </w:tcPr>
          <w:p w:rsidR="00BA52D1" w:rsidRPr="00F10283" w:rsidRDefault="00BA52D1" w:rsidP="00417449">
            <w:pPr>
              <w:jc w:val="right"/>
              <w:rPr>
                <w:rFonts w:ascii="Bookman Old Style" w:hAnsi="Bookman Old Style"/>
                <w:color w:val="008080"/>
                <w:szCs w:val="22"/>
              </w:rPr>
            </w:pPr>
          </w:p>
          <w:p w:rsidR="00BA52D1" w:rsidRPr="00F10283" w:rsidRDefault="00BA52D1" w:rsidP="00417449">
            <w:pPr>
              <w:jc w:val="right"/>
              <w:rPr>
                <w:rFonts w:ascii="Bookman Old Style" w:hAnsi="Bookman Old Style"/>
                <w:color w:val="008080"/>
                <w:szCs w:val="22"/>
              </w:rPr>
            </w:pPr>
            <w:r>
              <w:rPr>
                <w:rFonts w:ascii="Bookman Old Style" w:hAnsi="Bookman Old Style"/>
                <w:color w:val="008080"/>
                <w:szCs w:val="22"/>
              </w:rPr>
              <w:t>17.999,99</w:t>
            </w:r>
          </w:p>
          <w:p w:rsidR="00BA52D1" w:rsidRPr="00F10283" w:rsidRDefault="00BA52D1" w:rsidP="00417449">
            <w:pPr>
              <w:jc w:val="right"/>
              <w:rPr>
                <w:rFonts w:ascii="Bookman Old Style" w:hAnsi="Bookman Old Style"/>
                <w:color w:val="008080"/>
                <w:szCs w:val="22"/>
              </w:rPr>
            </w:pPr>
            <w:r>
              <w:rPr>
                <w:rFonts w:ascii="Bookman Old Style" w:hAnsi="Bookman Old Style"/>
                <w:color w:val="008080"/>
                <w:szCs w:val="22"/>
              </w:rPr>
              <w:t>0,00</w:t>
            </w:r>
          </w:p>
          <w:p w:rsidR="00BA52D1" w:rsidRPr="00F10283" w:rsidRDefault="00BA52D1" w:rsidP="00417449">
            <w:pPr>
              <w:jc w:val="right"/>
              <w:rPr>
                <w:rFonts w:ascii="Bookman Old Style" w:hAnsi="Bookman Old Style"/>
                <w:color w:val="008080"/>
                <w:szCs w:val="22"/>
              </w:rPr>
            </w:pPr>
            <w:r>
              <w:rPr>
                <w:rFonts w:ascii="Bookman Old Style" w:hAnsi="Bookman Old Style"/>
                <w:color w:val="008080"/>
                <w:szCs w:val="22"/>
              </w:rPr>
              <w:t>7.142,84</w:t>
            </w:r>
          </w:p>
          <w:p w:rsidR="00BA52D1" w:rsidRPr="00F10283" w:rsidRDefault="00BA52D1" w:rsidP="00417449">
            <w:pPr>
              <w:jc w:val="right"/>
              <w:rPr>
                <w:rFonts w:ascii="Bookman Old Style" w:hAnsi="Bookman Old Style"/>
                <w:color w:val="008080"/>
                <w:szCs w:val="22"/>
              </w:rPr>
            </w:pPr>
          </w:p>
        </w:tc>
      </w:tr>
      <w:tr w:rsidR="00BA52D1" w:rsidRPr="00F10283" w:rsidTr="00417449">
        <w:tc>
          <w:tcPr>
            <w:tcW w:w="5954" w:type="dxa"/>
          </w:tcPr>
          <w:p w:rsidR="00BA52D1" w:rsidRPr="00F10283" w:rsidRDefault="00BA52D1" w:rsidP="00417449">
            <w:pPr>
              <w:jc w:val="both"/>
              <w:rPr>
                <w:rFonts w:ascii="Bookman Old Style" w:hAnsi="Bookman Old Style"/>
                <w:color w:val="008080"/>
                <w:szCs w:val="22"/>
              </w:rPr>
            </w:pPr>
            <w:r w:rsidRPr="00F10283">
              <w:rPr>
                <w:rFonts w:ascii="Bookman Old Style" w:hAnsi="Bookman Old Style"/>
                <w:color w:val="008080"/>
                <w:szCs w:val="22"/>
              </w:rPr>
              <w:t>FONDOS LIQUIDOS</w:t>
            </w:r>
          </w:p>
        </w:tc>
        <w:tc>
          <w:tcPr>
            <w:tcW w:w="1748" w:type="dxa"/>
          </w:tcPr>
          <w:p w:rsidR="00BA52D1" w:rsidRPr="00F10283" w:rsidRDefault="00BA52D1" w:rsidP="00417449">
            <w:pPr>
              <w:jc w:val="both"/>
              <w:rPr>
                <w:rFonts w:ascii="Bookman Old Style" w:hAnsi="Bookman Old Style"/>
                <w:color w:val="008080"/>
                <w:szCs w:val="22"/>
              </w:rPr>
            </w:pPr>
            <w:r>
              <w:rPr>
                <w:rFonts w:ascii="Bookman Old Style" w:hAnsi="Bookman Old Style"/>
                <w:color w:val="008080"/>
                <w:szCs w:val="22"/>
              </w:rPr>
              <w:t>583.881,09</w:t>
            </w:r>
          </w:p>
        </w:tc>
        <w:tc>
          <w:tcPr>
            <w:tcW w:w="1440" w:type="dxa"/>
          </w:tcPr>
          <w:p w:rsidR="00BA52D1" w:rsidRPr="00F10283" w:rsidRDefault="00BA52D1" w:rsidP="00417449">
            <w:pPr>
              <w:jc w:val="both"/>
              <w:rPr>
                <w:rFonts w:ascii="Bookman Old Style" w:hAnsi="Bookman Old Style"/>
                <w:color w:val="008080"/>
                <w:szCs w:val="22"/>
              </w:rPr>
            </w:pPr>
          </w:p>
        </w:tc>
      </w:tr>
      <w:tr w:rsidR="00BA52D1" w:rsidRPr="00F10283" w:rsidTr="00417449">
        <w:tc>
          <w:tcPr>
            <w:tcW w:w="5954" w:type="dxa"/>
          </w:tcPr>
          <w:p w:rsidR="00BA52D1" w:rsidRPr="00F10283" w:rsidRDefault="00BA52D1" w:rsidP="00417449">
            <w:pPr>
              <w:jc w:val="both"/>
              <w:rPr>
                <w:rFonts w:ascii="Bookman Old Style" w:hAnsi="Bookman Old Style"/>
                <w:color w:val="008080"/>
                <w:szCs w:val="22"/>
              </w:rPr>
            </w:pPr>
            <w:r w:rsidRPr="00F10283">
              <w:rPr>
                <w:rFonts w:ascii="Bookman Old Style" w:hAnsi="Bookman Old Style"/>
                <w:color w:val="008080"/>
                <w:szCs w:val="22"/>
              </w:rPr>
              <w:t>REMANENTE  DE TESORERIA TOTAL</w:t>
            </w:r>
          </w:p>
        </w:tc>
        <w:tc>
          <w:tcPr>
            <w:tcW w:w="1748" w:type="dxa"/>
          </w:tcPr>
          <w:p w:rsidR="00BA52D1" w:rsidRPr="00F10283" w:rsidRDefault="00BA52D1" w:rsidP="00417449">
            <w:pPr>
              <w:jc w:val="right"/>
              <w:rPr>
                <w:rFonts w:ascii="Bookman Old Style" w:hAnsi="Bookman Old Style"/>
                <w:color w:val="008080"/>
                <w:szCs w:val="22"/>
              </w:rPr>
            </w:pPr>
          </w:p>
        </w:tc>
        <w:tc>
          <w:tcPr>
            <w:tcW w:w="1440" w:type="dxa"/>
          </w:tcPr>
          <w:p w:rsidR="00BA52D1" w:rsidRPr="00F10283" w:rsidRDefault="00BA52D1" w:rsidP="00417449">
            <w:pPr>
              <w:jc w:val="both"/>
              <w:rPr>
                <w:rFonts w:ascii="Bookman Old Style" w:hAnsi="Bookman Old Style"/>
                <w:color w:val="008080"/>
                <w:szCs w:val="22"/>
              </w:rPr>
            </w:pPr>
          </w:p>
        </w:tc>
      </w:tr>
      <w:tr w:rsidR="00BA52D1" w:rsidRPr="00F10283" w:rsidTr="00417449">
        <w:tc>
          <w:tcPr>
            <w:tcW w:w="5954" w:type="dxa"/>
          </w:tcPr>
          <w:p w:rsidR="00BA52D1" w:rsidRPr="00F10283" w:rsidRDefault="00BA52D1" w:rsidP="00417449">
            <w:pPr>
              <w:keepNext/>
              <w:jc w:val="both"/>
              <w:outlineLvl w:val="1"/>
              <w:rPr>
                <w:rFonts w:ascii="Bookman Old Style" w:hAnsi="Bookman Old Style"/>
                <w:b/>
                <w:bCs/>
                <w:color w:val="008080"/>
                <w:sz w:val="20"/>
                <w:u w:val="single"/>
              </w:rPr>
            </w:pPr>
            <w:r w:rsidRPr="00F10283">
              <w:rPr>
                <w:rFonts w:ascii="Bookman Old Style" w:hAnsi="Bookman Old Style"/>
                <w:b/>
                <w:bCs/>
                <w:color w:val="008080"/>
                <w:sz w:val="20"/>
                <w:u w:val="single"/>
              </w:rPr>
              <w:lastRenderedPageBreak/>
              <w:t>REMANENTE TESORERIA PARA GASTOS GENERALES</w:t>
            </w:r>
          </w:p>
          <w:p w:rsidR="00BA52D1" w:rsidRPr="00F10283" w:rsidRDefault="00BA52D1" w:rsidP="00417449">
            <w:pPr>
              <w:jc w:val="both"/>
              <w:rPr>
                <w:rFonts w:ascii="Bookman Old Style" w:hAnsi="Bookman Old Style"/>
                <w:b/>
                <w:bCs/>
                <w:color w:val="008080"/>
                <w:szCs w:val="22"/>
                <w:u w:val="single"/>
              </w:rPr>
            </w:pPr>
          </w:p>
        </w:tc>
        <w:tc>
          <w:tcPr>
            <w:tcW w:w="1748" w:type="dxa"/>
          </w:tcPr>
          <w:p w:rsidR="00BA52D1" w:rsidRPr="00F10283" w:rsidRDefault="00BA52D1" w:rsidP="00417449">
            <w:pPr>
              <w:jc w:val="both"/>
              <w:rPr>
                <w:rFonts w:ascii="Bookman Old Style" w:hAnsi="Bookman Old Style"/>
                <w:b/>
                <w:bCs/>
                <w:color w:val="008080"/>
                <w:szCs w:val="22"/>
                <w:u w:val="single"/>
              </w:rPr>
            </w:pPr>
            <w:r>
              <w:rPr>
                <w:rFonts w:ascii="Bookman Old Style" w:hAnsi="Bookman Old Style"/>
                <w:b/>
                <w:bCs/>
                <w:color w:val="008080"/>
                <w:szCs w:val="22"/>
                <w:u w:val="single"/>
              </w:rPr>
              <w:t>563.222,28</w:t>
            </w:r>
          </w:p>
        </w:tc>
        <w:tc>
          <w:tcPr>
            <w:tcW w:w="1440" w:type="dxa"/>
          </w:tcPr>
          <w:p w:rsidR="00BA52D1" w:rsidRPr="00F10283" w:rsidRDefault="00BA52D1" w:rsidP="00417449">
            <w:pPr>
              <w:jc w:val="both"/>
              <w:rPr>
                <w:rFonts w:ascii="Bookman Old Style" w:hAnsi="Bookman Old Style"/>
                <w:b/>
                <w:bCs/>
                <w:color w:val="008080"/>
                <w:szCs w:val="22"/>
                <w:u w:val="single"/>
              </w:rPr>
            </w:pPr>
          </w:p>
        </w:tc>
      </w:tr>
      <w:tr w:rsidR="00BA52D1" w:rsidRPr="00F10283" w:rsidTr="00417449">
        <w:tc>
          <w:tcPr>
            <w:tcW w:w="5954" w:type="dxa"/>
          </w:tcPr>
          <w:p w:rsidR="00BA52D1" w:rsidRPr="00D653C2" w:rsidRDefault="00BA52D1" w:rsidP="00417449">
            <w:pPr>
              <w:keepNext/>
              <w:jc w:val="both"/>
              <w:outlineLvl w:val="1"/>
              <w:rPr>
                <w:rFonts w:ascii="Bookman Old Style" w:hAnsi="Bookman Old Style"/>
                <w:bCs/>
                <w:color w:val="008080"/>
                <w:sz w:val="20"/>
              </w:rPr>
            </w:pPr>
            <w:r w:rsidRPr="00D653C2">
              <w:rPr>
                <w:rFonts w:ascii="Bookman Old Style" w:hAnsi="Bookman Old Style"/>
                <w:bCs/>
                <w:color w:val="008080"/>
                <w:sz w:val="20"/>
              </w:rPr>
              <w:t>F)SALDOS DE DUDOSO COBRO</w:t>
            </w:r>
          </w:p>
        </w:tc>
        <w:tc>
          <w:tcPr>
            <w:tcW w:w="1748" w:type="dxa"/>
          </w:tcPr>
          <w:p w:rsidR="00BA52D1" w:rsidRPr="00DF28DF" w:rsidRDefault="00BA52D1" w:rsidP="00417449">
            <w:pPr>
              <w:jc w:val="both"/>
              <w:rPr>
                <w:rFonts w:ascii="Bookman Old Style" w:hAnsi="Bookman Old Style"/>
                <w:bCs/>
                <w:color w:val="008080"/>
                <w:szCs w:val="22"/>
              </w:rPr>
            </w:pPr>
            <w:r>
              <w:rPr>
                <w:rFonts w:ascii="Bookman Old Style" w:hAnsi="Bookman Old Style"/>
                <w:bCs/>
                <w:color w:val="008080"/>
                <w:szCs w:val="22"/>
              </w:rPr>
              <w:t>0,00</w:t>
            </w:r>
          </w:p>
        </w:tc>
        <w:tc>
          <w:tcPr>
            <w:tcW w:w="1440" w:type="dxa"/>
          </w:tcPr>
          <w:p w:rsidR="00BA52D1" w:rsidRPr="00F10283" w:rsidRDefault="00BA52D1" w:rsidP="00417449">
            <w:pPr>
              <w:jc w:val="both"/>
              <w:rPr>
                <w:rFonts w:ascii="Bookman Old Style" w:hAnsi="Bookman Old Style"/>
                <w:b/>
                <w:bCs/>
                <w:color w:val="008080"/>
                <w:szCs w:val="22"/>
                <w:u w:val="single"/>
              </w:rPr>
            </w:pPr>
          </w:p>
        </w:tc>
      </w:tr>
      <w:tr w:rsidR="00BA52D1" w:rsidRPr="00F10283" w:rsidTr="00417449">
        <w:tc>
          <w:tcPr>
            <w:tcW w:w="5954" w:type="dxa"/>
          </w:tcPr>
          <w:p w:rsidR="00BA52D1" w:rsidRPr="00D4088D" w:rsidRDefault="00BA52D1" w:rsidP="00417449">
            <w:pPr>
              <w:keepNext/>
              <w:jc w:val="both"/>
              <w:outlineLvl w:val="1"/>
              <w:rPr>
                <w:rFonts w:ascii="Bookman Old Style" w:hAnsi="Bookman Old Style"/>
                <w:bCs/>
                <w:color w:val="008080"/>
                <w:sz w:val="20"/>
              </w:rPr>
            </w:pPr>
            <w:r w:rsidRPr="00D4088D">
              <w:rPr>
                <w:rFonts w:ascii="Bookman Old Style" w:hAnsi="Bookman Old Style"/>
                <w:bCs/>
                <w:color w:val="008080"/>
                <w:sz w:val="20"/>
              </w:rPr>
              <w:t>G)</w:t>
            </w:r>
            <w:r>
              <w:rPr>
                <w:rFonts w:ascii="Bookman Old Style" w:hAnsi="Bookman Old Style"/>
                <w:bCs/>
                <w:color w:val="008080"/>
                <w:sz w:val="20"/>
              </w:rPr>
              <w:t>EXCESO DE FINANCIACIÓN AFECTADA</w:t>
            </w:r>
          </w:p>
        </w:tc>
        <w:tc>
          <w:tcPr>
            <w:tcW w:w="1748" w:type="dxa"/>
          </w:tcPr>
          <w:p w:rsidR="00BA52D1" w:rsidRPr="00D4088D" w:rsidRDefault="00BA52D1" w:rsidP="00417449">
            <w:pPr>
              <w:jc w:val="both"/>
              <w:rPr>
                <w:rFonts w:ascii="Bookman Old Style" w:hAnsi="Bookman Old Style"/>
                <w:bCs/>
                <w:color w:val="008080"/>
                <w:szCs w:val="22"/>
              </w:rPr>
            </w:pPr>
            <w:r>
              <w:rPr>
                <w:rFonts w:ascii="Bookman Old Style" w:hAnsi="Bookman Old Style"/>
                <w:bCs/>
                <w:color w:val="008080"/>
                <w:szCs w:val="22"/>
              </w:rPr>
              <w:t>0,00</w:t>
            </w:r>
          </w:p>
        </w:tc>
        <w:tc>
          <w:tcPr>
            <w:tcW w:w="1440" w:type="dxa"/>
          </w:tcPr>
          <w:p w:rsidR="00BA52D1" w:rsidRPr="00D4088D" w:rsidRDefault="00BA52D1" w:rsidP="00417449">
            <w:pPr>
              <w:jc w:val="both"/>
              <w:rPr>
                <w:rFonts w:ascii="Bookman Old Style" w:hAnsi="Bookman Old Style"/>
                <w:bCs/>
                <w:color w:val="008080"/>
                <w:szCs w:val="22"/>
              </w:rPr>
            </w:pPr>
          </w:p>
        </w:tc>
      </w:tr>
      <w:tr w:rsidR="00BA52D1" w:rsidRPr="00F10283" w:rsidTr="00417449">
        <w:tc>
          <w:tcPr>
            <w:tcW w:w="5954" w:type="dxa"/>
          </w:tcPr>
          <w:p w:rsidR="00BA52D1" w:rsidRPr="00D4088D" w:rsidRDefault="00BA52D1" w:rsidP="00417449">
            <w:pPr>
              <w:keepNext/>
              <w:jc w:val="both"/>
              <w:outlineLvl w:val="1"/>
              <w:rPr>
                <w:rFonts w:ascii="Bookman Old Style" w:hAnsi="Bookman Old Style"/>
                <w:bCs/>
                <w:color w:val="008080"/>
                <w:sz w:val="20"/>
              </w:rPr>
            </w:pPr>
            <w:r w:rsidRPr="00D4088D">
              <w:rPr>
                <w:rFonts w:ascii="Bookman Old Style" w:hAnsi="Bookman Old Style"/>
                <w:bCs/>
                <w:color w:val="008080"/>
                <w:sz w:val="20"/>
              </w:rPr>
              <w:t>H)SALDO DE OBLIGACIONES PENDIENTES DE APLICAR AL PRESUPUESTO A 31 DE DICIEMBRE</w:t>
            </w:r>
          </w:p>
        </w:tc>
        <w:tc>
          <w:tcPr>
            <w:tcW w:w="1748" w:type="dxa"/>
          </w:tcPr>
          <w:p w:rsidR="00BA52D1" w:rsidRPr="00D4088D" w:rsidRDefault="00BA52D1" w:rsidP="00417449">
            <w:pPr>
              <w:jc w:val="both"/>
              <w:rPr>
                <w:rFonts w:ascii="Bookman Old Style" w:hAnsi="Bookman Old Style"/>
                <w:bCs/>
                <w:color w:val="008080"/>
                <w:szCs w:val="22"/>
              </w:rPr>
            </w:pPr>
          </w:p>
        </w:tc>
        <w:tc>
          <w:tcPr>
            <w:tcW w:w="1440" w:type="dxa"/>
          </w:tcPr>
          <w:p w:rsidR="00BA52D1" w:rsidRPr="00D4088D" w:rsidRDefault="00BA52D1" w:rsidP="00417449">
            <w:pPr>
              <w:jc w:val="both"/>
              <w:rPr>
                <w:rFonts w:ascii="Bookman Old Style" w:hAnsi="Bookman Old Style"/>
                <w:bCs/>
                <w:color w:val="008080"/>
                <w:szCs w:val="22"/>
              </w:rPr>
            </w:pPr>
          </w:p>
        </w:tc>
      </w:tr>
      <w:tr w:rsidR="00BA52D1" w:rsidRPr="00F10283" w:rsidTr="00417449">
        <w:tc>
          <w:tcPr>
            <w:tcW w:w="5954" w:type="dxa"/>
          </w:tcPr>
          <w:p w:rsidR="00BA52D1" w:rsidRPr="00D653C2" w:rsidRDefault="00BA52D1" w:rsidP="00417449">
            <w:pPr>
              <w:keepNext/>
              <w:jc w:val="both"/>
              <w:outlineLvl w:val="1"/>
              <w:rPr>
                <w:rFonts w:ascii="Bookman Old Style" w:hAnsi="Bookman Old Style"/>
                <w:b/>
                <w:bCs/>
                <w:color w:val="008080"/>
                <w:sz w:val="20"/>
                <w:u w:val="single"/>
              </w:rPr>
            </w:pPr>
            <w:r>
              <w:rPr>
                <w:rFonts w:ascii="Bookman Old Style" w:hAnsi="Bookman Old Style"/>
                <w:b/>
                <w:bCs/>
                <w:color w:val="008080"/>
                <w:sz w:val="20"/>
                <w:u w:val="single"/>
              </w:rPr>
              <w:t>REMANENTE DE TESORERIA PARA GASTOS GENERALES AJUSTADO</w:t>
            </w:r>
          </w:p>
        </w:tc>
        <w:tc>
          <w:tcPr>
            <w:tcW w:w="1748" w:type="dxa"/>
          </w:tcPr>
          <w:p w:rsidR="00BA52D1" w:rsidRPr="00BA52D1" w:rsidRDefault="00BA52D1" w:rsidP="00417449">
            <w:pPr>
              <w:jc w:val="both"/>
              <w:rPr>
                <w:rFonts w:ascii="Bookman Old Style" w:hAnsi="Bookman Old Style"/>
                <w:b/>
                <w:bCs/>
                <w:color w:val="008080"/>
                <w:szCs w:val="22"/>
                <w:u w:val="single"/>
              </w:rPr>
            </w:pPr>
            <w:r w:rsidRPr="00BA52D1">
              <w:rPr>
                <w:rFonts w:ascii="Bookman Old Style" w:hAnsi="Bookman Old Style"/>
                <w:b/>
                <w:bCs/>
                <w:color w:val="008080"/>
                <w:szCs w:val="22"/>
                <w:u w:val="single"/>
              </w:rPr>
              <w:t>563.222,28</w:t>
            </w:r>
          </w:p>
        </w:tc>
        <w:tc>
          <w:tcPr>
            <w:tcW w:w="1440" w:type="dxa"/>
          </w:tcPr>
          <w:p w:rsidR="00BA52D1" w:rsidRPr="00D653C2" w:rsidRDefault="00BA52D1" w:rsidP="00417449">
            <w:pPr>
              <w:jc w:val="both"/>
              <w:rPr>
                <w:rFonts w:ascii="Bookman Old Style" w:hAnsi="Bookman Old Style"/>
                <w:b/>
                <w:bCs/>
                <w:color w:val="008080"/>
                <w:szCs w:val="22"/>
                <w:u w:val="single"/>
              </w:rPr>
            </w:pPr>
          </w:p>
        </w:tc>
      </w:tr>
    </w:tbl>
    <w:p w:rsidR="00573A6B" w:rsidRDefault="00BA52D1" w:rsidP="003B458D">
      <w:pPr>
        <w:ind w:firstLine="567"/>
        <w:jc w:val="both"/>
        <w:rPr>
          <w:rFonts w:ascii="Bookman Old Style" w:hAnsi="Bookman Old Style"/>
          <w:lang w:val="es-ES_tradnl"/>
        </w:rPr>
      </w:pPr>
      <w:r w:rsidRPr="00BC08EE">
        <w:rPr>
          <w:rFonts w:ascii="Bookman Old Style" w:hAnsi="Bookman Old Style"/>
          <w:lang w:val="es-ES_tradnl"/>
        </w:rPr>
        <w:t xml:space="preserve"> La </w:t>
      </w:r>
      <w:r w:rsidR="003B458D">
        <w:rPr>
          <w:rFonts w:ascii="Bookman Old Style" w:hAnsi="Bookman Old Style"/>
          <w:lang w:val="es-ES_tradnl"/>
        </w:rPr>
        <w:t>Corporación queda enterada, produciéndose las siguientes intervenciones:</w:t>
      </w:r>
    </w:p>
    <w:p w:rsidR="003B458D" w:rsidRDefault="003B458D" w:rsidP="003B458D">
      <w:pPr>
        <w:ind w:firstLine="567"/>
        <w:jc w:val="both"/>
        <w:rPr>
          <w:rFonts w:ascii="Bookman Old Style" w:hAnsi="Bookman Old Style"/>
          <w:szCs w:val="22"/>
          <w:lang w:val="es-ES_tradnl"/>
        </w:rPr>
      </w:pPr>
    </w:p>
    <w:p w:rsidR="003B458D" w:rsidRDefault="003B458D" w:rsidP="003B458D">
      <w:pPr>
        <w:ind w:firstLine="567"/>
        <w:jc w:val="both"/>
        <w:rPr>
          <w:rFonts w:ascii="Bookman Old Style" w:hAnsi="Bookman Old Style"/>
          <w:szCs w:val="22"/>
          <w:lang w:val="es-ES_tradnl"/>
        </w:rPr>
      </w:pPr>
      <w:r>
        <w:rPr>
          <w:rFonts w:ascii="Bookman Old Style" w:hAnsi="Bookman Old Style"/>
          <w:szCs w:val="22"/>
          <w:lang w:val="es-ES_tradnl"/>
        </w:rPr>
        <w:t>*La Sra Delgado García, pregunta sobre los pagos pendientes de aplicación y por el total de las facturas de festejos, que según los datos aportados, son unos 40.000 euros.</w:t>
      </w:r>
    </w:p>
    <w:p w:rsidR="003B458D" w:rsidRPr="003B458D" w:rsidRDefault="003B458D" w:rsidP="003B458D">
      <w:pPr>
        <w:ind w:firstLine="567"/>
        <w:jc w:val="both"/>
        <w:rPr>
          <w:rFonts w:ascii="Bookman Old Style" w:hAnsi="Bookman Old Style"/>
          <w:szCs w:val="22"/>
          <w:lang w:val="es-ES_tradnl"/>
        </w:rPr>
      </w:pPr>
      <w:r>
        <w:rPr>
          <w:rFonts w:ascii="Bookman Old Style" w:hAnsi="Bookman Old Style"/>
          <w:szCs w:val="22"/>
          <w:lang w:val="es-ES_tradnl"/>
        </w:rPr>
        <w:t>El Sr.Carpio contesta que son sobre todo las facturas de Benitez , que presenta muy tarde, y que en esta legislatura no se va a volver a contratar con él, con lo que la Sra.Delgado está completamente de acuerdo, y pide que se detallen los gastos de festejos, que siempre son superiores a lo presupuestado, por lo que muestra su disconformidad con la liquidación presentada.</w:t>
      </w:r>
    </w:p>
    <w:p w:rsidR="00573A6B" w:rsidRDefault="00573A6B" w:rsidP="00573A6B">
      <w:pPr>
        <w:jc w:val="both"/>
        <w:rPr>
          <w:rFonts w:ascii="Bookman Old Style" w:hAnsi="Bookman Old Style"/>
          <w:b/>
          <w:szCs w:val="22"/>
          <w:u w:val="single"/>
        </w:rPr>
      </w:pPr>
    </w:p>
    <w:p w:rsidR="00262F56" w:rsidRPr="00B72F00" w:rsidRDefault="00040F69" w:rsidP="00573A6B">
      <w:pPr>
        <w:jc w:val="both"/>
        <w:rPr>
          <w:rFonts w:ascii="Bookman Old Style" w:hAnsi="Bookman Old Style"/>
          <w:b/>
          <w:szCs w:val="22"/>
          <w:u w:val="single"/>
        </w:rPr>
      </w:pPr>
      <w:r w:rsidRPr="00040F69">
        <w:rPr>
          <w:rFonts w:ascii="Bookman Old Style" w:hAnsi="Bookman Old Style"/>
          <w:b/>
          <w:szCs w:val="22"/>
        </w:rPr>
        <w:tab/>
      </w:r>
      <w:r w:rsidR="003B458D">
        <w:rPr>
          <w:rFonts w:ascii="Bookman Old Style" w:hAnsi="Bookman Old Style"/>
          <w:b/>
          <w:szCs w:val="22"/>
        </w:rPr>
        <w:t>4</w:t>
      </w:r>
      <w:r w:rsidR="00573A6B">
        <w:rPr>
          <w:rFonts w:ascii="Bookman Old Style" w:hAnsi="Bookman Old Style"/>
          <w:b/>
          <w:szCs w:val="22"/>
          <w:u w:val="single"/>
        </w:rPr>
        <w:t>º.-</w:t>
      </w:r>
      <w:r w:rsidR="00B72F00" w:rsidRPr="00B72F00">
        <w:rPr>
          <w:rFonts w:ascii="Bookman Old Style" w:hAnsi="Bookman Old Style"/>
          <w:b/>
          <w:szCs w:val="22"/>
          <w:u w:val="single"/>
        </w:rPr>
        <w:t>CONTROL Y FISCALIZACIÓN DEL RESTO DE ÓRGANOS MUNICIPALES: ALCALDÍA Y CONCEJALÍAS DELEGADAS.</w:t>
      </w:r>
    </w:p>
    <w:p w:rsidR="00262F56" w:rsidRPr="009D292D" w:rsidRDefault="00B72F00" w:rsidP="00573A6B">
      <w:pPr>
        <w:pStyle w:val="Prrafodelista"/>
        <w:numPr>
          <w:ilvl w:val="0"/>
          <w:numId w:val="14"/>
        </w:numPr>
        <w:ind w:left="0" w:firstLine="0"/>
        <w:jc w:val="both"/>
        <w:rPr>
          <w:rFonts w:ascii="Bookman Old Style" w:hAnsi="Bookman Old Style"/>
          <w:u w:val="single"/>
        </w:rPr>
      </w:pPr>
      <w:r w:rsidRPr="009D292D">
        <w:rPr>
          <w:rFonts w:ascii="Bookman Old Style" w:hAnsi="Bookman Old Style"/>
          <w:u w:val="single"/>
        </w:rPr>
        <w:t>Dación de cuentas de Informes de Alcaldía y Concejalías delegadas</w:t>
      </w:r>
    </w:p>
    <w:p w:rsidR="003B458D" w:rsidRDefault="00040F69" w:rsidP="00573A6B">
      <w:pPr>
        <w:pStyle w:val="Prrafodelista"/>
        <w:ind w:left="0"/>
        <w:jc w:val="both"/>
        <w:rPr>
          <w:rFonts w:ascii="Bookman Old Style" w:hAnsi="Bookman Old Style"/>
        </w:rPr>
      </w:pPr>
      <w:r>
        <w:rPr>
          <w:rFonts w:ascii="Bookman Old Style" w:hAnsi="Bookman Old Style"/>
        </w:rPr>
        <w:t xml:space="preserve">          *Por la Sra.Benito, se informa a la Corporación </w:t>
      </w:r>
      <w:r w:rsidR="003B458D">
        <w:rPr>
          <w:rFonts w:ascii="Bookman Old Style" w:hAnsi="Bookman Old Style"/>
        </w:rPr>
        <w:t>de que se van a iniciar las actividades de yoga y zumba que empezarán el próximo lunes, para lo que se ha publicitado convenientemente para que se apunten todas las personas interesadas.</w:t>
      </w:r>
    </w:p>
    <w:p w:rsidR="003B458D" w:rsidRDefault="003B458D" w:rsidP="003B458D">
      <w:pPr>
        <w:pStyle w:val="Prrafodelista"/>
        <w:ind w:left="0"/>
        <w:jc w:val="both"/>
        <w:rPr>
          <w:rFonts w:ascii="Bookman Old Style" w:hAnsi="Bookman Old Style"/>
        </w:rPr>
      </w:pPr>
      <w:r>
        <w:rPr>
          <w:rFonts w:ascii="Bookman Old Style" w:hAnsi="Bookman Old Style"/>
        </w:rPr>
        <w:tab/>
        <w:t>*Igualmente se informa por el Sr.Alcalde, que el próximo martes, martes de carnaval, como viene siendo tradicional, se ofrecerá por parte del Ayuntamiento, una merienda para todos los vecinos.</w:t>
      </w:r>
    </w:p>
    <w:p w:rsidR="009D292D" w:rsidRPr="003B458D" w:rsidRDefault="009D292D" w:rsidP="003B458D">
      <w:pPr>
        <w:pStyle w:val="Prrafodelista"/>
        <w:numPr>
          <w:ilvl w:val="0"/>
          <w:numId w:val="14"/>
        </w:numPr>
        <w:jc w:val="both"/>
        <w:rPr>
          <w:rFonts w:ascii="Bookman Old Style" w:hAnsi="Bookman Old Style"/>
        </w:rPr>
      </w:pPr>
      <w:r w:rsidRPr="009D292D">
        <w:rPr>
          <w:rFonts w:ascii="Bookman Old Style" w:hAnsi="Bookman Old Style"/>
          <w:u w:val="single"/>
        </w:rPr>
        <w:t>Mociones</w:t>
      </w:r>
    </w:p>
    <w:p w:rsidR="009D292D" w:rsidRDefault="009D292D" w:rsidP="00573A6B">
      <w:pPr>
        <w:pStyle w:val="Prrafodelista"/>
        <w:ind w:left="0"/>
        <w:jc w:val="both"/>
        <w:rPr>
          <w:rFonts w:ascii="Bookman Old Style" w:hAnsi="Bookman Old Style"/>
        </w:rPr>
      </w:pPr>
      <w:r>
        <w:rPr>
          <w:rFonts w:ascii="Bookman Old Style" w:hAnsi="Bookman Old Style"/>
        </w:rPr>
        <w:t>No se presentan.</w:t>
      </w:r>
    </w:p>
    <w:p w:rsidR="009D292D" w:rsidRDefault="009D292D" w:rsidP="00573A6B">
      <w:pPr>
        <w:pStyle w:val="Prrafodelista"/>
        <w:numPr>
          <w:ilvl w:val="0"/>
          <w:numId w:val="14"/>
        </w:numPr>
        <w:ind w:left="0" w:firstLine="0"/>
        <w:jc w:val="both"/>
        <w:rPr>
          <w:rFonts w:ascii="Bookman Old Style" w:hAnsi="Bookman Old Style"/>
          <w:u w:val="single"/>
        </w:rPr>
      </w:pPr>
      <w:r w:rsidRPr="009D292D">
        <w:rPr>
          <w:rFonts w:ascii="Bookman Old Style" w:hAnsi="Bookman Old Style"/>
          <w:u w:val="single"/>
        </w:rPr>
        <w:t>Ruegos y Preguntas.</w:t>
      </w:r>
    </w:p>
    <w:p w:rsidR="009D292D" w:rsidRDefault="003B458D" w:rsidP="00573A6B">
      <w:pPr>
        <w:pStyle w:val="Prrafodelista"/>
        <w:ind w:left="0"/>
        <w:jc w:val="both"/>
        <w:rPr>
          <w:rFonts w:ascii="Bookman Old Style" w:hAnsi="Bookman Old Style"/>
        </w:rPr>
      </w:pPr>
      <w:r>
        <w:rPr>
          <w:rFonts w:ascii="Bookman Old Style" w:hAnsi="Bookman Old Style"/>
        </w:rPr>
        <w:t xml:space="preserve">     </w:t>
      </w:r>
      <w:r w:rsidR="009D292D">
        <w:rPr>
          <w:rFonts w:ascii="Bookman Old Style" w:hAnsi="Bookman Old Style"/>
        </w:rPr>
        <w:t>Abierto por la Alcaldía, el turno de Ruegos y Preguntas, se producen las siguientes:</w:t>
      </w:r>
    </w:p>
    <w:p w:rsidR="003B458D" w:rsidRDefault="009D292D" w:rsidP="00573A6B">
      <w:pPr>
        <w:pStyle w:val="Prrafodelista"/>
        <w:ind w:left="0"/>
        <w:jc w:val="both"/>
        <w:rPr>
          <w:rFonts w:ascii="Bookman Old Style" w:hAnsi="Bookman Old Style"/>
        </w:rPr>
      </w:pPr>
      <w:r>
        <w:rPr>
          <w:rFonts w:ascii="Bookman Old Style" w:hAnsi="Bookman Old Style"/>
        </w:rPr>
        <w:tab/>
      </w:r>
      <w:r w:rsidR="003B458D">
        <w:rPr>
          <w:rFonts w:ascii="Bookman Old Style" w:hAnsi="Bookman Old Style"/>
        </w:rPr>
        <w:t>*El Sr.Rojas solicita a la Alcaldía, que se haga cargo el Ayuntamiento de los gastos de la tubería que se rompió en la urbanización.</w:t>
      </w:r>
    </w:p>
    <w:p w:rsidR="003B458D" w:rsidRDefault="003B458D" w:rsidP="00573A6B">
      <w:pPr>
        <w:pStyle w:val="Prrafodelista"/>
        <w:ind w:left="0"/>
        <w:jc w:val="both"/>
        <w:rPr>
          <w:rFonts w:ascii="Bookman Old Style" w:hAnsi="Bookman Old Style"/>
        </w:rPr>
      </w:pPr>
      <w:r>
        <w:rPr>
          <w:rFonts w:ascii="Bookman Old Style" w:hAnsi="Bookman Old Style"/>
        </w:rPr>
        <w:t xml:space="preserve">  Contesta la Alcaldía, que esto no es posible, porque de momento dicha tubería es de titularidad privada</w:t>
      </w:r>
      <w:r w:rsidR="00BD7F59">
        <w:rPr>
          <w:rFonts w:ascii="Bookman Old Style" w:hAnsi="Bookman Old Style"/>
        </w:rPr>
        <w:t>.</w:t>
      </w:r>
    </w:p>
    <w:p w:rsidR="00BD7F59" w:rsidRDefault="00BD7F59" w:rsidP="00573A6B">
      <w:pPr>
        <w:pStyle w:val="Prrafodelista"/>
        <w:ind w:left="0"/>
        <w:jc w:val="both"/>
        <w:rPr>
          <w:rFonts w:ascii="Bookman Old Style" w:hAnsi="Bookman Old Style"/>
        </w:rPr>
      </w:pPr>
      <w:r>
        <w:rPr>
          <w:rFonts w:ascii="Bookman Old Style" w:hAnsi="Bookman Old Style"/>
        </w:rPr>
        <w:t xml:space="preserve"> En cuanto al tema del agua a las urbanizaciones, por la alcaldía se informa que la puesta a punto del servicio, está pendiente únicamente del enganche de energía que ya se está tramitando en Industria, para hacer el contrato con Iberdrola.</w:t>
      </w:r>
    </w:p>
    <w:p w:rsidR="00BD7F59" w:rsidRDefault="00BD7F59" w:rsidP="00573A6B">
      <w:pPr>
        <w:pStyle w:val="Prrafodelista"/>
        <w:ind w:left="0"/>
        <w:jc w:val="both"/>
        <w:rPr>
          <w:rFonts w:ascii="Bookman Old Style" w:hAnsi="Bookman Old Style"/>
        </w:rPr>
      </w:pPr>
      <w:r>
        <w:rPr>
          <w:rFonts w:ascii="Bookman Old Style" w:hAnsi="Bookman Old Style"/>
        </w:rPr>
        <w:t xml:space="preserve">   </w:t>
      </w:r>
      <w:r>
        <w:rPr>
          <w:rFonts w:ascii="Bookman Old Style" w:hAnsi="Bookman Old Style"/>
        </w:rPr>
        <w:tab/>
        <w:t>*La SraDelgado, pregunta si se dispone ya del permiso de Confederación Hidrográfica.</w:t>
      </w:r>
    </w:p>
    <w:p w:rsidR="00BD7F59" w:rsidRDefault="00BD7F59" w:rsidP="00573A6B">
      <w:pPr>
        <w:pStyle w:val="Prrafodelista"/>
        <w:ind w:left="0"/>
        <w:jc w:val="both"/>
        <w:rPr>
          <w:rFonts w:ascii="Bookman Old Style" w:hAnsi="Bookman Old Style"/>
        </w:rPr>
      </w:pPr>
      <w:r>
        <w:rPr>
          <w:rFonts w:ascii="Bookman Old Style" w:hAnsi="Bookman Old Style"/>
        </w:rPr>
        <w:t xml:space="preserve">  El Sr.Alcalde contesta que aún estamos pendientes de recibir la autorización de Confederación, a pesar de que se solicitó en agosto de 2018, y que se están haciendo todas las gestiones posibles para intentar agilizar el permiso.</w:t>
      </w:r>
    </w:p>
    <w:p w:rsidR="001E68FE" w:rsidRDefault="001E68FE" w:rsidP="00573A6B">
      <w:pPr>
        <w:pStyle w:val="Prrafodelista"/>
        <w:ind w:left="0"/>
        <w:jc w:val="both"/>
        <w:rPr>
          <w:rFonts w:ascii="Bookman Old Style" w:hAnsi="Bookman Old Style"/>
        </w:rPr>
      </w:pPr>
      <w:r>
        <w:rPr>
          <w:rFonts w:ascii="Bookman Old Style" w:hAnsi="Bookman Old Style"/>
        </w:rPr>
        <w:tab/>
        <w:t>*En cuanto al tema de los autobuses, pregunta cómo va el tema. Informa el Sr.Alcalde que se ha solicitado se incluya nuestro municipio, como zona periurbana, pero que en la Junta están pendientes de aprobar el proyecto.</w:t>
      </w:r>
    </w:p>
    <w:p w:rsidR="001E68FE" w:rsidRDefault="001E68FE" w:rsidP="00573A6B">
      <w:pPr>
        <w:pStyle w:val="Prrafodelista"/>
        <w:ind w:left="0"/>
        <w:jc w:val="both"/>
        <w:rPr>
          <w:rFonts w:ascii="Bookman Old Style" w:hAnsi="Bookman Old Style"/>
        </w:rPr>
      </w:pPr>
      <w:r>
        <w:rPr>
          <w:rFonts w:ascii="Bookman Old Style" w:hAnsi="Bookman Old Style"/>
        </w:rPr>
        <w:tab/>
        <w:t>*La SrBenito informa que se está intentando negociar con las empresas que están haciendo el servicio en la actualidad, pero que de momento no hay acuerdo alguno.</w:t>
      </w:r>
    </w:p>
    <w:p w:rsidR="009D292D" w:rsidRDefault="001E68FE" w:rsidP="00573A6B">
      <w:pPr>
        <w:pStyle w:val="Prrafodelista"/>
        <w:ind w:left="0"/>
        <w:jc w:val="both"/>
        <w:rPr>
          <w:rFonts w:ascii="Bookman Old Style" w:hAnsi="Bookman Old Style"/>
        </w:rPr>
      </w:pPr>
      <w:r>
        <w:rPr>
          <w:rFonts w:ascii="Bookman Old Style" w:hAnsi="Bookman Old Style"/>
        </w:rPr>
        <w:lastRenderedPageBreak/>
        <w:tab/>
      </w:r>
      <w:r w:rsidR="009D292D">
        <w:rPr>
          <w:rFonts w:ascii="Bookman Old Style" w:hAnsi="Bookman Old Style"/>
        </w:rPr>
        <w:t xml:space="preserve">*La Sra.Delgado pregunta a la Alcaldía, sobre el tema </w:t>
      </w:r>
      <w:r>
        <w:rPr>
          <w:rFonts w:ascii="Bookman Old Style" w:hAnsi="Bookman Old Style"/>
        </w:rPr>
        <w:t>de la traída del agua del Rio Tormes, contestando la Alcaldía que de momento no hay nada nuevo, y no se han hecho mas gestiones.</w:t>
      </w:r>
    </w:p>
    <w:p w:rsidR="001E68FE" w:rsidRDefault="001E68FE" w:rsidP="00573A6B">
      <w:pPr>
        <w:pStyle w:val="Prrafodelista"/>
        <w:ind w:left="0"/>
        <w:jc w:val="both"/>
        <w:rPr>
          <w:rFonts w:ascii="Bookman Old Style" w:hAnsi="Bookman Old Style"/>
        </w:rPr>
      </w:pPr>
    </w:p>
    <w:p w:rsidR="00781279" w:rsidRDefault="00040F69" w:rsidP="001E68FE">
      <w:pPr>
        <w:pStyle w:val="Prrafodelista"/>
        <w:ind w:left="0"/>
        <w:jc w:val="both"/>
        <w:rPr>
          <w:rFonts w:ascii="Bookman Old Style" w:hAnsi="Bookman Old Style"/>
        </w:rPr>
      </w:pPr>
      <w:r>
        <w:rPr>
          <w:rFonts w:ascii="Bookman Old Style" w:hAnsi="Bookman Old Style"/>
        </w:rPr>
        <w:tab/>
        <w:t>*</w:t>
      </w:r>
      <w:r w:rsidR="001E68FE">
        <w:rPr>
          <w:rFonts w:ascii="Bookman Old Style" w:hAnsi="Bookman Old Style"/>
        </w:rPr>
        <w:t>El Sr.Rojas pregunta si han visto el proyecto los técnicos de la Diputación, contestando la Alcaldía, que tienen conocimiento de todo el proyecto.</w:t>
      </w:r>
    </w:p>
    <w:p w:rsidR="001E68FE" w:rsidRDefault="001E68FE" w:rsidP="001E68FE">
      <w:pPr>
        <w:pStyle w:val="Prrafodelista"/>
        <w:ind w:left="0"/>
        <w:jc w:val="both"/>
        <w:rPr>
          <w:rFonts w:ascii="Bookman Old Style" w:hAnsi="Bookman Old Style"/>
        </w:rPr>
      </w:pPr>
      <w:r>
        <w:rPr>
          <w:rFonts w:ascii="Bookman Old Style" w:hAnsi="Bookman Old Style"/>
        </w:rPr>
        <w:tab/>
        <w:t>*La Sra.Delgado pregunta quien va a hacer la bifurcación de las redes en las urbanizaciones, ya que de momento los terrenos son privados.</w:t>
      </w:r>
    </w:p>
    <w:p w:rsidR="001E68FE" w:rsidRDefault="001E68FE" w:rsidP="001E68FE">
      <w:pPr>
        <w:pStyle w:val="Prrafodelista"/>
        <w:ind w:left="0"/>
        <w:jc w:val="both"/>
        <w:rPr>
          <w:rFonts w:ascii="Bookman Old Style" w:hAnsi="Bookman Old Style"/>
        </w:rPr>
      </w:pPr>
      <w:r>
        <w:rPr>
          <w:rFonts w:ascii="Bookman Old Style" w:hAnsi="Bookman Old Style"/>
        </w:rPr>
        <w:t xml:space="preserve">  Contesta la Alcaldía que ya se irá estudiando el tema en su momento.</w:t>
      </w:r>
    </w:p>
    <w:p w:rsidR="00781279" w:rsidRDefault="00781279" w:rsidP="00573A6B">
      <w:pPr>
        <w:pStyle w:val="Prrafodelista"/>
        <w:ind w:left="0"/>
        <w:jc w:val="both"/>
        <w:rPr>
          <w:rFonts w:ascii="Bookman Old Style" w:hAnsi="Bookman Old Style"/>
        </w:rPr>
      </w:pPr>
    </w:p>
    <w:p w:rsidR="00262F56" w:rsidRDefault="009D292D" w:rsidP="00781279">
      <w:pPr>
        <w:pStyle w:val="Prrafodelista"/>
        <w:ind w:left="0"/>
        <w:jc w:val="both"/>
        <w:rPr>
          <w:rFonts w:ascii="Bookman Old Style" w:hAnsi="Bookman Old Style"/>
        </w:rPr>
      </w:pPr>
      <w:r>
        <w:rPr>
          <w:rFonts w:ascii="Bookman Old Style" w:hAnsi="Bookman Old Style"/>
        </w:rPr>
        <w:t xml:space="preserve">  </w:t>
      </w:r>
    </w:p>
    <w:p w:rsidR="00133081" w:rsidRPr="00DB5237" w:rsidRDefault="001E68FE" w:rsidP="00573A6B">
      <w:pPr>
        <w:jc w:val="both"/>
        <w:rPr>
          <w:rFonts w:ascii="Bookman Old Style" w:hAnsi="Bookman Old Style" w:cs="Arial"/>
          <w:szCs w:val="22"/>
        </w:rPr>
      </w:pPr>
      <w:r>
        <w:rPr>
          <w:rFonts w:ascii="Bookman Old Style" w:hAnsi="Bookman Old Style"/>
        </w:rPr>
        <w:tab/>
      </w:r>
      <w:r w:rsidR="00A61EC3">
        <w:rPr>
          <w:rFonts w:ascii="Bookman Old Style" w:hAnsi="Bookman Old Style"/>
        </w:rPr>
        <w:t xml:space="preserve"> </w:t>
      </w:r>
      <w:r w:rsidR="00133081" w:rsidRPr="00DB5237">
        <w:rPr>
          <w:rFonts w:ascii="Bookman Old Style" w:hAnsi="Bookman Old Style" w:cs="Arial"/>
          <w:iCs/>
          <w:szCs w:val="22"/>
        </w:rPr>
        <w:t>Y</w:t>
      </w:r>
      <w:r w:rsidR="00133081" w:rsidRPr="00DB5237">
        <w:rPr>
          <w:rFonts w:ascii="Bookman Old Style" w:hAnsi="Bookman Old Style" w:cs="Arial"/>
          <w:szCs w:val="22"/>
        </w:rPr>
        <w:t xml:space="preserve"> no </w:t>
      </w:r>
      <w:r w:rsidR="004770E0">
        <w:rPr>
          <w:rFonts w:ascii="Bookman Old Style" w:hAnsi="Bookman Old Style" w:cs="Arial"/>
          <w:szCs w:val="22"/>
        </w:rPr>
        <w:t xml:space="preserve">siendo otro el objeto de esta convocatoria </w:t>
      </w:r>
      <w:r w:rsidR="00133081" w:rsidRPr="00DB5237">
        <w:rPr>
          <w:rFonts w:ascii="Bookman Old Style" w:hAnsi="Bookman Old Style" w:cs="Arial"/>
          <w:szCs w:val="22"/>
        </w:rPr>
        <w:t xml:space="preserve">, por el Sr. Presidente se levantó la sesión, dándose por finalizado el acto, siendo las </w:t>
      </w:r>
      <w:r w:rsidR="00EE3C78">
        <w:rPr>
          <w:rFonts w:ascii="Bookman Old Style" w:hAnsi="Bookman Old Style" w:cs="Arial"/>
          <w:szCs w:val="22"/>
        </w:rPr>
        <w:t xml:space="preserve">dieciséis horas treinta minutos </w:t>
      </w:r>
      <w:r w:rsidR="00781279">
        <w:rPr>
          <w:rFonts w:ascii="Bookman Old Style" w:hAnsi="Bookman Old Style" w:cs="Arial"/>
          <w:szCs w:val="22"/>
        </w:rPr>
        <w:t xml:space="preserve"> </w:t>
      </w:r>
      <w:r w:rsidR="00133081" w:rsidRPr="00DB5237">
        <w:rPr>
          <w:rFonts w:ascii="Bookman Old Style" w:hAnsi="Bookman Old Style" w:cs="Arial"/>
          <w:szCs w:val="22"/>
        </w:rPr>
        <w:t xml:space="preserve">del día en principio indicado, de todo lo </w:t>
      </w:r>
      <w:r w:rsidR="00B80CEC" w:rsidRPr="00DB5237">
        <w:rPr>
          <w:rFonts w:ascii="Bookman Old Style" w:hAnsi="Bookman Old Style" w:cs="Arial"/>
          <w:szCs w:val="22"/>
        </w:rPr>
        <w:t>cual</w:t>
      </w:r>
      <w:r w:rsidR="00133081" w:rsidRPr="00DB5237">
        <w:rPr>
          <w:rFonts w:ascii="Bookman Old Style" w:hAnsi="Bookman Old Style" w:cs="Arial"/>
          <w:szCs w:val="22"/>
        </w:rPr>
        <w:t>, yo la Secretaria, doy fe.</w:t>
      </w:r>
    </w:p>
    <w:p w:rsidR="00133081" w:rsidRPr="00DB5237" w:rsidRDefault="00133081" w:rsidP="00573A6B">
      <w:pPr>
        <w:jc w:val="both"/>
        <w:rPr>
          <w:rFonts w:ascii="Bookman Old Style" w:hAnsi="Bookman Old Style" w:cs="Arial"/>
          <w:szCs w:val="22"/>
        </w:rPr>
      </w:pPr>
    </w:p>
    <w:p w:rsidR="00133081" w:rsidRPr="00DB5237" w:rsidRDefault="00133081" w:rsidP="00573A6B">
      <w:pPr>
        <w:jc w:val="both"/>
        <w:rPr>
          <w:rFonts w:ascii="Bookman Old Style" w:hAnsi="Bookman Old Style" w:cs="Arial"/>
          <w:szCs w:val="22"/>
        </w:rPr>
      </w:pPr>
      <w:r w:rsidRPr="00DB5237">
        <w:rPr>
          <w:rFonts w:ascii="Bookman Old Style" w:hAnsi="Bookman Old Style" w:cs="Arial"/>
          <w:szCs w:val="22"/>
        </w:rPr>
        <w:t xml:space="preserve">EL ALCALDE                                                      </w:t>
      </w:r>
      <w:smartTag w:uri="urn:schemas-microsoft-com:office:smarttags" w:element="PersonName">
        <w:smartTagPr>
          <w:attr w:name="ProductID" w:val="la Secretaria"/>
        </w:smartTagPr>
        <w:r w:rsidRPr="00DB5237">
          <w:rPr>
            <w:rFonts w:ascii="Bookman Old Style" w:hAnsi="Bookman Old Style" w:cs="Arial"/>
            <w:szCs w:val="22"/>
          </w:rPr>
          <w:t>LA SECRETARIA</w:t>
        </w:r>
      </w:smartTag>
    </w:p>
    <w:p w:rsidR="00133081" w:rsidRPr="00DB5237" w:rsidRDefault="00133081" w:rsidP="00573A6B">
      <w:pPr>
        <w:jc w:val="both"/>
        <w:rPr>
          <w:rFonts w:ascii="Bookman Old Style" w:hAnsi="Bookman Old Style" w:cs="Arial"/>
          <w:szCs w:val="22"/>
        </w:rPr>
      </w:pPr>
    </w:p>
    <w:p w:rsidR="00133081" w:rsidRPr="00DB5237" w:rsidRDefault="00133081" w:rsidP="00573A6B">
      <w:pPr>
        <w:jc w:val="both"/>
        <w:rPr>
          <w:rFonts w:ascii="Bookman Old Style" w:hAnsi="Bookman Old Style" w:cs="Arial"/>
          <w:szCs w:val="22"/>
        </w:rPr>
      </w:pPr>
    </w:p>
    <w:p w:rsidR="00133081" w:rsidRDefault="00133081" w:rsidP="00573A6B">
      <w:pPr>
        <w:tabs>
          <w:tab w:val="left" w:pos="5460"/>
        </w:tabs>
        <w:jc w:val="both"/>
        <w:rPr>
          <w:rFonts w:ascii="Bookman Old Style" w:hAnsi="Bookman Old Style" w:cs="Arial"/>
          <w:szCs w:val="22"/>
        </w:rPr>
      </w:pPr>
      <w:r w:rsidRPr="00DB5237">
        <w:rPr>
          <w:rFonts w:ascii="Bookman Old Style" w:hAnsi="Bookman Old Style" w:cs="Arial"/>
          <w:szCs w:val="22"/>
        </w:rPr>
        <w:t xml:space="preserve">Fdo: </w:t>
      </w:r>
      <w:r w:rsidR="00351105" w:rsidRPr="00DB5237">
        <w:rPr>
          <w:rFonts w:ascii="Bookman Old Style" w:hAnsi="Bookman Old Style" w:cs="Arial"/>
          <w:szCs w:val="22"/>
        </w:rPr>
        <w:t>Fco. J. Rodríguez Fdez. del Campo</w:t>
      </w:r>
      <w:r w:rsidRPr="00DB5237">
        <w:rPr>
          <w:rFonts w:ascii="Bookman Old Style" w:hAnsi="Bookman Old Style" w:cs="Arial"/>
          <w:szCs w:val="22"/>
        </w:rPr>
        <w:tab/>
      </w:r>
      <w:r w:rsidR="00890F59">
        <w:rPr>
          <w:rFonts w:ascii="Bookman Old Style" w:hAnsi="Bookman Old Style" w:cs="Arial"/>
          <w:szCs w:val="22"/>
        </w:rPr>
        <w:t>Mª Luisa Fernández Cuadrado</w:t>
      </w:r>
    </w:p>
    <w:p w:rsidR="00D104F2" w:rsidRPr="00DB5237" w:rsidRDefault="00D104F2" w:rsidP="00573A6B">
      <w:pPr>
        <w:tabs>
          <w:tab w:val="left" w:pos="5460"/>
        </w:tabs>
        <w:jc w:val="both"/>
        <w:rPr>
          <w:rFonts w:ascii="Bookman Old Style" w:hAnsi="Bookman Old Style" w:cs="Arial"/>
          <w:szCs w:val="22"/>
        </w:rPr>
      </w:pPr>
    </w:p>
    <w:sectPr w:rsidR="00D104F2" w:rsidRPr="00DB5237" w:rsidSect="0031247F">
      <w:headerReference w:type="default" r:id="rId8"/>
      <w:footerReference w:type="even" r:id="rId9"/>
      <w:footerReference w:type="default" r:id="rId10"/>
      <w:pgSz w:w="11907" w:h="16840" w:code="9"/>
      <w:pgMar w:top="284" w:right="992" w:bottom="284" w:left="1134" w:header="425"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96F" w:rsidRDefault="00AB596F">
      <w:r>
        <w:separator/>
      </w:r>
    </w:p>
  </w:endnote>
  <w:endnote w:type="continuationSeparator" w:id="0">
    <w:p w:rsidR="00AB596F" w:rsidRDefault="00AB5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Light">
    <w:panose1 w:val="00000000000000000000"/>
    <w:charset w:val="00"/>
    <w:family w:val="swiss"/>
    <w:notTrueType/>
    <w:pitch w:val="variable"/>
    <w:sig w:usb0="00000003" w:usb1="00000000" w:usb2="00000000" w:usb3="00000000" w:csb0="00000001" w:csb1="00000000"/>
  </w:font>
  <w:font w:name="Courier 10">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Boldface PS">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bertus Extra Bold">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505" w:rsidRDefault="00BF6C03" w:rsidP="00AC31AE">
    <w:pPr>
      <w:pStyle w:val="Piedepgina"/>
      <w:framePr w:wrap="around" w:vAnchor="text" w:hAnchor="margin" w:xAlign="center" w:y="1"/>
      <w:rPr>
        <w:rStyle w:val="Nmerodepgina"/>
      </w:rPr>
    </w:pPr>
    <w:r>
      <w:rPr>
        <w:rStyle w:val="Nmerodepgina"/>
      </w:rPr>
      <w:fldChar w:fldCharType="begin"/>
    </w:r>
    <w:r w:rsidR="00017505">
      <w:rPr>
        <w:rStyle w:val="Nmerodepgina"/>
      </w:rPr>
      <w:instrText xml:space="preserve">PAGE  </w:instrText>
    </w:r>
    <w:r>
      <w:rPr>
        <w:rStyle w:val="Nmerodepgina"/>
      </w:rPr>
      <w:fldChar w:fldCharType="end"/>
    </w:r>
  </w:p>
  <w:p w:rsidR="00017505" w:rsidRDefault="00017505">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505" w:rsidRDefault="00017505">
    <w:pPr>
      <w:pStyle w:val="Piedepgina"/>
      <w:ind w:right="360"/>
    </w:pPr>
    <w:r>
      <w:t>------------------------------------------------------------------------------------------------------------</w:t>
    </w:r>
  </w:p>
  <w:p w:rsidR="00DC3721" w:rsidRPr="00FC246A" w:rsidRDefault="00FC246A" w:rsidP="00DC3721">
    <w:pPr>
      <w:pStyle w:val="Piedepgina"/>
      <w:ind w:right="360"/>
      <w:rPr>
        <w:rFonts w:ascii="Bookman Old Style" w:hAnsi="Bookman Old Style"/>
      </w:rPr>
    </w:pPr>
    <w:r w:rsidRPr="00FC246A">
      <w:rPr>
        <w:rFonts w:ascii="Bookman Old Style" w:hAnsi="Bookman Old Style"/>
      </w:rPr>
      <w:t>Pza.DE LA IGLESIA, 1.-</w:t>
    </w:r>
    <w:r w:rsidR="00DC3721" w:rsidRPr="00FC246A">
      <w:rPr>
        <w:rFonts w:ascii="Bookman Old Style" w:hAnsi="Bookman Old Style"/>
      </w:rPr>
      <w:t xml:space="preserve">  37449. CIF: P-3714200G. TEL/FAX. 923.342226</w:t>
    </w:r>
  </w:p>
  <w:p w:rsidR="00017505" w:rsidRDefault="00017505" w:rsidP="00DC3721">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96F" w:rsidRDefault="00AB596F">
      <w:r>
        <w:separator/>
      </w:r>
    </w:p>
  </w:footnote>
  <w:footnote w:type="continuationSeparator" w:id="0">
    <w:p w:rsidR="00AB596F" w:rsidRDefault="00AB59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505" w:rsidRPr="00DB5237" w:rsidRDefault="00017505" w:rsidP="002262AE">
    <w:pPr>
      <w:pStyle w:val="Encabezado"/>
      <w:jc w:val="both"/>
      <w:rPr>
        <w:rFonts w:ascii="Bookman Old Style" w:hAnsi="Bookman Old Style"/>
        <w:b/>
        <w:sz w:val="20"/>
      </w:rPr>
    </w:pPr>
    <w:r>
      <w:object w:dxaOrig="1200" w:dyaOrig="1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3.6pt">
          <v:imagedata r:id="rId1" o:title=""/>
        </v:shape>
        <o:OLEObject Type="Embed" ProgID="AmiProDocument" ShapeID="_x0000_i1025" DrawAspect="Content" ObjectID="_1670191315" r:id="rId2"/>
      </w:object>
    </w:r>
    <w:r>
      <w:t xml:space="preserve">     </w:t>
    </w:r>
    <w:r w:rsidRPr="00DB5237">
      <w:rPr>
        <w:rFonts w:ascii="Bookman Old Style" w:hAnsi="Bookman Old Style" w:cs="Arial"/>
        <w:b/>
        <w:sz w:val="20"/>
      </w:rPr>
      <w:t xml:space="preserve">AYUNTAMIENTO DE </w:t>
    </w:r>
    <w:r w:rsidR="00DC3721" w:rsidRPr="00DB5237">
      <w:rPr>
        <w:rFonts w:ascii="Bookman Old Style" w:hAnsi="Bookman Old Style" w:cs="Arial"/>
        <w:b/>
        <w:sz w:val="20"/>
      </w:rPr>
      <w:t>GALINDO Y PERAHUY</w:t>
    </w:r>
    <w:r w:rsidRPr="00DB5237">
      <w:rPr>
        <w:rFonts w:ascii="Bookman Old Style" w:hAnsi="Bookman Old Style"/>
        <w:b/>
        <w:sz w:val="20"/>
      </w:rPr>
      <w:t xml:space="preserve"> </w:t>
    </w:r>
  </w:p>
  <w:p w:rsidR="00017505" w:rsidRPr="00DB5237" w:rsidRDefault="00017505" w:rsidP="002262AE">
    <w:pPr>
      <w:pStyle w:val="Encabezado"/>
      <w:jc w:val="center"/>
      <w:rPr>
        <w:rFonts w:ascii="Bookman Old Style" w:hAnsi="Bookman Old Style" w:cs="Arial"/>
        <w:b/>
        <w:sz w:val="20"/>
      </w:rPr>
    </w:pPr>
    <w:r w:rsidRPr="00DB5237">
      <w:rPr>
        <w:rFonts w:ascii="Bookman Old Style" w:hAnsi="Bookman Old Style" w:cs="Arial"/>
        <w:b/>
        <w:sz w:val="20"/>
      </w:rPr>
      <w:t>3744</w:t>
    </w:r>
    <w:r w:rsidR="00DC3721" w:rsidRPr="00DB5237">
      <w:rPr>
        <w:rFonts w:ascii="Bookman Old Style" w:hAnsi="Bookman Old Style" w:cs="Arial"/>
        <w:b/>
        <w:sz w:val="20"/>
      </w:rPr>
      <w:t>9</w:t>
    </w:r>
    <w:r w:rsidRPr="00DB5237">
      <w:rPr>
        <w:rFonts w:ascii="Bookman Old Style" w:hAnsi="Bookman Old Style" w:cs="Arial"/>
        <w:b/>
        <w:sz w:val="20"/>
      </w:rPr>
      <w:t xml:space="preserve"> Salamanca</w:t>
    </w:r>
  </w:p>
  <w:p w:rsidR="00017505" w:rsidRPr="00DB5237" w:rsidRDefault="00017505">
    <w:pPr>
      <w:rPr>
        <w:rFonts w:ascii="Bookman Old Style" w:hAnsi="Bookman Old Style"/>
        <w:sz w:val="20"/>
      </w:rPr>
    </w:pPr>
  </w:p>
  <w:p w:rsidR="00017505" w:rsidRPr="00DC3721" w:rsidRDefault="00017505">
    <w:pPr>
      <w:pStyle w:val="Encabezado"/>
      <w:jc w:val="right"/>
      <w:rPr>
        <w:rFonts w:ascii="Times New Roman" w:hAnsi="Times New Roman"/>
        <w:b/>
        <w:sz w:val="15"/>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1C02"/>
    <w:multiLevelType w:val="hybridMultilevel"/>
    <w:tmpl w:val="3B7E9A72"/>
    <w:lvl w:ilvl="0" w:tplc="354E7B50">
      <w:start w:val="1"/>
      <w:numFmt w:val="bullet"/>
      <w:lvlText w:val=""/>
      <w:lvlJc w:val="left"/>
      <w:pPr>
        <w:ind w:left="1065" w:hanging="360"/>
      </w:pPr>
      <w:rPr>
        <w:rFonts w:ascii="Symbol" w:eastAsia="Times New Roman" w:hAnsi="Symbol"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 w15:restartNumberingAfterBreak="0">
    <w:nsid w:val="1A270ACD"/>
    <w:multiLevelType w:val="multilevel"/>
    <w:tmpl w:val="FAF4F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176C85"/>
    <w:multiLevelType w:val="hybridMultilevel"/>
    <w:tmpl w:val="D338BF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E687C3D"/>
    <w:multiLevelType w:val="singleLevel"/>
    <w:tmpl w:val="AD5AE0EA"/>
    <w:lvl w:ilvl="0">
      <w:numFmt w:val="bullet"/>
      <w:lvlText w:val="-"/>
      <w:lvlJc w:val="left"/>
      <w:pPr>
        <w:tabs>
          <w:tab w:val="num" w:pos="1080"/>
        </w:tabs>
        <w:ind w:left="1080" w:hanging="360"/>
      </w:pPr>
      <w:rPr>
        <w:rFonts w:hint="default"/>
      </w:rPr>
    </w:lvl>
  </w:abstractNum>
  <w:abstractNum w:abstractNumId="4" w15:restartNumberingAfterBreak="0">
    <w:nsid w:val="2E7A49C0"/>
    <w:multiLevelType w:val="hybridMultilevel"/>
    <w:tmpl w:val="214842BA"/>
    <w:lvl w:ilvl="0" w:tplc="6DDAE73A">
      <w:start w:val="1"/>
      <w:numFmt w:val="bullet"/>
      <w:lvlText w:val=""/>
      <w:lvlJc w:val="left"/>
      <w:pPr>
        <w:ind w:left="915" w:hanging="360"/>
      </w:pPr>
      <w:rPr>
        <w:rFonts w:ascii="Symbol" w:eastAsia="Times New Roman" w:hAnsi="Symbol" w:cs="Times New Roman" w:hint="default"/>
      </w:rPr>
    </w:lvl>
    <w:lvl w:ilvl="1" w:tplc="0C0A0003" w:tentative="1">
      <w:start w:val="1"/>
      <w:numFmt w:val="bullet"/>
      <w:lvlText w:val="o"/>
      <w:lvlJc w:val="left"/>
      <w:pPr>
        <w:ind w:left="1635" w:hanging="360"/>
      </w:pPr>
      <w:rPr>
        <w:rFonts w:ascii="Courier New" w:hAnsi="Courier New" w:cs="Courier New" w:hint="default"/>
      </w:rPr>
    </w:lvl>
    <w:lvl w:ilvl="2" w:tplc="0C0A0005" w:tentative="1">
      <w:start w:val="1"/>
      <w:numFmt w:val="bullet"/>
      <w:lvlText w:val=""/>
      <w:lvlJc w:val="left"/>
      <w:pPr>
        <w:ind w:left="2355" w:hanging="360"/>
      </w:pPr>
      <w:rPr>
        <w:rFonts w:ascii="Wingdings" w:hAnsi="Wingdings" w:hint="default"/>
      </w:rPr>
    </w:lvl>
    <w:lvl w:ilvl="3" w:tplc="0C0A0001" w:tentative="1">
      <w:start w:val="1"/>
      <w:numFmt w:val="bullet"/>
      <w:lvlText w:val=""/>
      <w:lvlJc w:val="left"/>
      <w:pPr>
        <w:ind w:left="3075" w:hanging="360"/>
      </w:pPr>
      <w:rPr>
        <w:rFonts w:ascii="Symbol" w:hAnsi="Symbol" w:hint="default"/>
      </w:rPr>
    </w:lvl>
    <w:lvl w:ilvl="4" w:tplc="0C0A0003" w:tentative="1">
      <w:start w:val="1"/>
      <w:numFmt w:val="bullet"/>
      <w:lvlText w:val="o"/>
      <w:lvlJc w:val="left"/>
      <w:pPr>
        <w:ind w:left="3795" w:hanging="360"/>
      </w:pPr>
      <w:rPr>
        <w:rFonts w:ascii="Courier New" w:hAnsi="Courier New" w:cs="Courier New" w:hint="default"/>
      </w:rPr>
    </w:lvl>
    <w:lvl w:ilvl="5" w:tplc="0C0A0005" w:tentative="1">
      <w:start w:val="1"/>
      <w:numFmt w:val="bullet"/>
      <w:lvlText w:val=""/>
      <w:lvlJc w:val="left"/>
      <w:pPr>
        <w:ind w:left="4515" w:hanging="360"/>
      </w:pPr>
      <w:rPr>
        <w:rFonts w:ascii="Wingdings" w:hAnsi="Wingdings" w:hint="default"/>
      </w:rPr>
    </w:lvl>
    <w:lvl w:ilvl="6" w:tplc="0C0A0001" w:tentative="1">
      <w:start w:val="1"/>
      <w:numFmt w:val="bullet"/>
      <w:lvlText w:val=""/>
      <w:lvlJc w:val="left"/>
      <w:pPr>
        <w:ind w:left="5235" w:hanging="360"/>
      </w:pPr>
      <w:rPr>
        <w:rFonts w:ascii="Symbol" w:hAnsi="Symbol" w:hint="default"/>
      </w:rPr>
    </w:lvl>
    <w:lvl w:ilvl="7" w:tplc="0C0A0003" w:tentative="1">
      <w:start w:val="1"/>
      <w:numFmt w:val="bullet"/>
      <w:lvlText w:val="o"/>
      <w:lvlJc w:val="left"/>
      <w:pPr>
        <w:ind w:left="5955" w:hanging="360"/>
      </w:pPr>
      <w:rPr>
        <w:rFonts w:ascii="Courier New" w:hAnsi="Courier New" w:cs="Courier New" w:hint="default"/>
      </w:rPr>
    </w:lvl>
    <w:lvl w:ilvl="8" w:tplc="0C0A0005" w:tentative="1">
      <w:start w:val="1"/>
      <w:numFmt w:val="bullet"/>
      <w:lvlText w:val=""/>
      <w:lvlJc w:val="left"/>
      <w:pPr>
        <w:ind w:left="6675" w:hanging="360"/>
      </w:pPr>
      <w:rPr>
        <w:rFonts w:ascii="Wingdings" w:hAnsi="Wingdings" w:hint="default"/>
      </w:rPr>
    </w:lvl>
  </w:abstractNum>
  <w:abstractNum w:abstractNumId="5" w15:restartNumberingAfterBreak="0">
    <w:nsid w:val="32203E97"/>
    <w:multiLevelType w:val="hybridMultilevel"/>
    <w:tmpl w:val="A532E772"/>
    <w:lvl w:ilvl="0" w:tplc="52A4EF3E">
      <w:start w:val="1"/>
      <w:numFmt w:val="lowerLetter"/>
      <w:lvlText w:val="%1)"/>
      <w:lvlJc w:val="left"/>
      <w:pPr>
        <w:tabs>
          <w:tab w:val="num" w:pos="1773"/>
        </w:tabs>
        <w:ind w:left="1773"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391C309C"/>
    <w:multiLevelType w:val="hybridMultilevel"/>
    <w:tmpl w:val="ECFE690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EE3436F"/>
    <w:multiLevelType w:val="multilevel"/>
    <w:tmpl w:val="71C4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BD2675"/>
    <w:multiLevelType w:val="hybridMultilevel"/>
    <w:tmpl w:val="252EB46E"/>
    <w:lvl w:ilvl="0" w:tplc="F82C4A1A">
      <w:start w:val="1"/>
      <w:numFmt w:val="decimal"/>
      <w:lvlText w:val="%1-"/>
      <w:lvlJc w:val="left"/>
      <w:pPr>
        <w:tabs>
          <w:tab w:val="num" w:pos="1774"/>
        </w:tabs>
        <w:ind w:left="1774"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41FC0F96"/>
    <w:multiLevelType w:val="hybridMultilevel"/>
    <w:tmpl w:val="3BE64868"/>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4AFA28FB"/>
    <w:multiLevelType w:val="hybridMultilevel"/>
    <w:tmpl w:val="E28E1FC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15:restartNumberingAfterBreak="0">
    <w:nsid w:val="5CBB3E84"/>
    <w:multiLevelType w:val="hybridMultilevel"/>
    <w:tmpl w:val="FEA4A7BE"/>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0585B99"/>
    <w:multiLevelType w:val="hybridMultilevel"/>
    <w:tmpl w:val="3644510E"/>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 w:numId="7">
    <w:abstractNumId w:val="4"/>
  </w:num>
  <w:num w:numId="8">
    <w:abstractNumId w:val="7"/>
  </w:num>
  <w:num w:numId="9">
    <w:abstractNumId w:val="1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6"/>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9" w:dllVersion="512" w:checkStyle="1"/>
  <w:activeWritingStyle w:appName="MSWord" w:lang="es-ES_tradnl"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66D"/>
    <w:rsid w:val="000024D4"/>
    <w:rsid w:val="00006533"/>
    <w:rsid w:val="00013801"/>
    <w:rsid w:val="00013997"/>
    <w:rsid w:val="000159E5"/>
    <w:rsid w:val="00017505"/>
    <w:rsid w:val="000233F0"/>
    <w:rsid w:val="00024F52"/>
    <w:rsid w:val="0003052D"/>
    <w:rsid w:val="000316F9"/>
    <w:rsid w:val="00033130"/>
    <w:rsid w:val="00034D49"/>
    <w:rsid w:val="000376CB"/>
    <w:rsid w:val="0003785A"/>
    <w:rsid w:val="00040F69"/>
    <w:rsid w:val="00041480"/>
    <w:rsid w:val="00050B42"/>
    <w:rsid w:val="000512E7"/>
    <w:rsid w:val="000602D3"/>
    <w:rsid w:val="00060959"/>
    <w:rsid w:val="00060F0B"/>
    <w:rsid w:val="00063A26"/>
    <w:rsid w:val="00064D3C"/>
    <w:rsid w:val="000722F4"/>
    <w:rsid w:val="00072335"/>
    <w:rsid w:val="00074FB3"/>
    <w:rsid w:val="00080738"/>
    <w:rsid w:val="00081F06"/>
    <w:rsid w:val="00086E98"/>
    <w:rsid w:val="00087770"/>
    <w:rsid w:val="00092571"/>
    <w:rsid w:val="00092F0F"/>
    <w:rsid w:val="00094474"/>
    <w:rsid w:val="000969E7"/>
    <w:rsid w:val="000A395F"/>
    <w:rsid w:val="000A7955"/>
    <w:rsid w:val="000A7D42"/>
    <w:rsid w:val="000A7DB8"/>
    <w:rsid w:val="000B18BD"/>
    <w:rsid w:val="000F1218"/>
    <w:rsid w:val="000F2700"/>
    <w:rsid w:val="000F4D9F"/>
    <w:rsid w:val="0010153D"/>
    <w:rsid w:val="001111F6"/>
    <w:rsid w:val="001130DC"/>
    <w:rsid w:val="00123CEF"/>
    <w:rsid w:val="00124727"/>
    <w:rsid w:val="00126A1F"/>
    <w:rsid w:val="00126C90"/>
    <w:rsid w:val="00127D22"/>
    <w:rsid w:val="00130152"/>
    <w:rsid w:val="00130241"/>
    <w:rsid w:val="0013303B"/>
    <w:rsid w:val="00133081"/>
    <w:rsid w:val="001355E5"/>
    <w:rsid w:val="0014002C"/>
    <w:rsid w:val="001466A1"/>
    <w:rsid w:val="0014691F"/>
    <w:rsid w:val="00147461"/>
    <w:rsid w:val="00151AEB"/>
    <w:rsid w:val="00153AED"/>
    <w:rsid w:val="001631F7"/>
    <w:rsid w:val="00165E7E"/>
    <w:rsid w:val="00172601"/>
    <w:rsid w:val="00177661"/>
    <w:rsid w:val="0018090D"/>
    <w:rsid w:val="00180D59"/>
    <w:rsid w:val="0018725B"/>
    <w:rsid w:val="001911DA"/>
    <w:rsid w:val="00195541"/>
    <w:rsid w:val="001A1230"/>
    <w:rsid w:val="001A31FC"/>
    <w:rsid w:val="001B3C48"/>
    <w:rsid w:val="001B3D16"/>
    <w:rsid w:val="001B7CA2"/>
    <w:rsid w:val="001C1917"/>
    <w:rsid w:val="001C1C78"/>
    <w:rsid w:val="001C584D"/>
    <w:rsid w:val="001C7900"/>
    <w:rsid w:val="001C7CAD"/>
    <w:rsid w:val="001D4A75"/>
    <w:rsid w:val="001E0B4C"/>
    <w:rsid w:val="001E0FAC"/>
    <w:rsid w:val="001E2E55"/>
    <w:rsid w:val="001E3351"/>
    <w:rsid w:val="001E408E"/>
    <w:rsid w:val="001E574F"/>
    <w:rsid w:val="001E68FE"/>
    <w:rsid w:val="001E691D"/>
    <w:rsid w:val="001E7365"/>
    <w:rsid w:val="001F118C"/>
    <w:rsid w:val="001F1A2A"/>
    <w:rsid w:val="001F3ADD"/>
    <w:rsid w:val="00201199"/>
    <w:rsid w:val="0020303A"/>
    <w:rsid w:val="002045AA"/>
    <w:rsid w:val="00207682"/>
    <w:rsid w:val="002144AC"/>
    <w:rsid w:val="00216ED7"/>
    <w:rsid w:val="00217571"/>
    <w:rsid w:val="00223681"/>
    <w:rsid w:val="002260F0"/>
    <w:rsid w:val="002262AE"/>
    <w:rsid w:val="002348CC"/>
    <w:rsid w:val="00237316"/>
    <w:rsid w:val="00237C1C"/>
    <w:rsid w:val="002431EB"/>
    <w:rsid w:val="002438BD"/>
    <w:rsid w:val="00244B8A"/>
    <w:rsid w:val="002531A6"/>
    <w:rsid w:val="002615FC"/>
    <w:rsid w:val="00262F56"/>
    <w:rsid w:val="00264A5B"/>
    <w:rsid w:val="00266169"/>
    <w:rsid w:val="002808DA"/>
    <w:rsid w:val="0028284D"/>
    <w:rsid w:val="0028703B"/>
    <w:rsid w:val="002909A0"/>
    <w:rsid w:val="0029408F"/>
    <w:rsid w:val="00295835"/>
    <w:rsid w:val="002966AD"/>
    <w:rsid w:val="00296F5C"/>
    <w:rsid w:val="002A0E2D"/>
    <w:rsid w:val="002A1BEA"/>
    <w:rsid w:val="002A3ED3"/>
    <w:rsid w:val="002A58F5"/>
    <w:rsid w:val="002B223C"/>
    <w:rsid w:val="002C2197"/>
    <w:rsid w:val="002C7FC0"/>
    <w:rsid w:val="002D252C"/>
    <w:rsid w:val="002D38DB"/>
    <w:rsid w:val="002D3BF0"/>
    <w:rsid w:val="002D4B3B"/>
    <w:rsid w:val="002D61D9"/>
    <w:rsid w:val="002E090A"/>
    <w:rsid w:val="002E0CB9"/>
    <w:rsid w:val="002E129B"/>
    <w:rsid w:val="002E19C6"/>
    <w:rsid w:val="002E2DCC"/>
    <w:rsid w:val="002F3597"/>
    <w:rsid w:val="002F5688"/>
    <w:rsid w:val="002F62D2"/>
    <w:rsid w:val="00304D1A"/>
    <w:rsid w:val="0030667C"/>
    <w:rsid w:val="00307E47"/>
    <w:rsid w:val="0031247F"/>
    <w:rsid w:val="003146BA"/>
    <w:rsid w:val="0031620C"/>
    <w:rsid w:val="003205FE"/>
    <w:rsid w:val="0032189D"/>
    <w:rsid w:val="00323B27"/>
    <w:rsid w:val="00325AE8"/>
    <w:rsid w:val="00325C5A"/>
    <w:rsid w:val="003263C9"/>
    <w:rsid w:val="00340A57"/>
    <w:rsid w:val="003434F3"/>
    <w:rsid w:val="00343A07"/>
    <w:rsid w:val="003443A0"/>
    <w:rsid w:val="0034568C"/>
    <w:rsid w:val="0034590F"/>
    <w:rsid w:val="00350038"/>
    <w:rsid w:val="00350F5E"/>
    <w:rsid w:val="00351105"/>
    <w:rsid w:val="0035214F"/>
    <w:rsid w:val="00352B73"/>
    <w:rsid w:val="0035444C"/>
    <w:rsid w:val="003553C1"/>
    <w:rsid w:val="00356FE5"/>
    <w:rsid w:val="003602C1"/>
    <w:rsid w:val="003602E8"/>
    <w:rsid w:val="00362AB7"/>
    <w:rsid w:val="00370E56"/>
    <w:rsid w:val="00374EBC"/>
    <w:rsid w:val="00383A25"/>
    <w:rsid w:val="00385AAE"/>
    <w:rsid w:val="00385BE3"/>
    <w:rsid w:val="00392D34"/>
    <w:rsid w:val="003A035E"/>
    <w:rsid w:val="003A7EC7"/>
    <w:rsid w:val="003B1D3F"/>
    <w:rsid w:val="003B2A38"/>
    <w:rsid w:val="003B2DC6"/>
    <w:rsid w:val="003B2F47"/>
    <w:rsid w:val="003B458D"/>
    <w:rsid w:val="003C7552"/>
    <w:rsid w:val="003D0B6E"/>
    <w:rsid w:val="003E1DA2"/>
    <w:rsid w:val="003F0235"/>
    <w:rsid w:val="003F5243"/>
    <w:rsid w:val="00402E99"/>
    <w:rsid w:val="00407A7F"/>
    <w:rsid w:val="00412D2C"/>
    <w:rsid w:val="00420866"/>
    <w:rsid w:val="00421B30"/>
    <w:rsid w:val="004257C2"/>
    <w:rsid w:val="0042723A"/>
    <w:rsid w:val="00430422"/>
    <w:rsid w:val="0043194D"/>
    <w:rsid w:val="00445E00"/>
    <w:rsid w:val="004534AE"/>
    <w:rsid w:val="004548CA"/>
    <w:rsid w:val="004549FE"/>
    <w:rsid w:val="00455456"/>
    <w:rsid w:val="0045606B"/>
    <w:rsid w:val="004573B1"/>
    <w:rsid w:val="0046692A"/>
    <w:rsid w:val="00467BDB"/>
    <w:rsid w:val="00470C6A"/>
    <w:rsid w:val="004770E0"/>
    <w:rsid w:val="00482001"/>
    <w:rsid w:val="004835DD"/>
    <w:rsid w:val="00483ABD"/>
    <w:rsid w:val="00483EB5"/>
    <w:rsid w:val="004847D5"/>
    <w:rsid w:val="0048648B"/>
    <w:rsid w:val="00486EAE"/>
    <w:rsid w:val="004917FB"/>
    <w:rsid w:val="004920A1"/>
    <w:rsid w:val="00493F22"/>
    <w:rsid w:val="004947C9"/>
    <w:rsid w:val="00497036"/>
    <w:rsid w:val="004A394D"/>
    <w:rsid w:val="004A4D90"/>
    <w:rsid w:val="004A5B75"/>
    <w:rsid w:val="004B122A"/>
    <w:rsid w:val="004B2128"/>
    <w:rsid w:val="004B2516"/>
    <w:rsid w:val="004B48CC"/>
    <w:rsid w:val="004B5F57"/>
    <w:rsid w:val="004B79DC"/>
    <w:rsid w:val="004C5B5A"/>
    <w:rsid w:val="004D0B99"/>
    <w:rsid w:val="004D0D03"/>
    <w:rsid w:val="004D152E"/>
    <w:rsid w:val="004D2FD9"/>
    <w:rsid w:val="004D31DA"/>
    <w:rsid w:val="004D6E63"/>
    <w:rsid w:val="004D7332"/>
    <w:rsid w:val="004E43DC"/>
    <w:rsid w:val="004F1A63"/>
    <w:rsid w:val="004F3406"/>
    <w:rsid w:val="004F65E4"/>
    <w:rsid w:val="004F774E"/>
    <w:rsid w:val="00500A2B"/>
    <w:rsid w:val="005016FD"/>
    <w:rsid w:val="00503707"/>
    <w:rsid w:val="00503F91"/>
    <w:rsid w:val="00507AA7"/>
    <w:rsid w:val="00514061"/>
    <w:rsid w:val="005142DF"/>
    <w:rsid w:val="00515897"/>
    <w:rsid w:val="00515C85"/>
    <w:rsid w:val="00516D8B"/>
    <w:rsid w:val="0052018D"/>
    <w:rsid w:val="00521754"/>
    <w:rsid w:val="00522382"/>
    <w:rsid w:val="005224EA"/>
    <w:rsid w:val="00530994"/>
    <w:rsid w:val="00535943"/>
    <w:rsid w:val="00535F1D"/>
    <w:rsid w:val="005408ED"/>
    <w:rsid w:val="0054706E"/>
    <w:rsid w:val="00547269"/>
    <w:rsid w:val="00550B0D"/>
    <w:rsid w:val="00554C43"/>
    <w:rsid w:val="00555A5A"/>
    <w:rsid w:val="00557A49"/>
    <w:rsid w:val="0056284A"/>
    <w:rsid w:val="005628D7"/>
    <w:rsid w:val="00564DCA"/>
    <w:rsid w:val="00566D6E"/>
    <w:rsid w:val="00572C74"/>
    <w:rsid w:val="00573A6B"/>
    <w:rsid w:val="0057611F"/>
    <w:rsid w:val="005772DD"/>
    <w:rsid w:val="00580B34"/>
    <w:rsid w:val="005834D5"/>
    <w:rsid w:val="00585138"/>
    <w:rsid w:val="0059062C"/>
    <w:rsid w:val="005949F0"/>
    <w:rsid w:val="00595840"/>
    <w:rsid w:val="005968A6"/>
    <w:rsid w:val="00597953"/>
    <w:rsid w:val="005A0DC3"/>
    <w:rsid w:val="005A0E1E"/>
    <w:rsid w:val="005A1AA0"/>
    <w:rsid w:val="005A7182"/>
    <w:rsid w:val="005A730E"/>
    <w:rsid w:val="005B05BC"/>
    <w:rsid w:val="005B218C"/>
    <w:rsid w:val="005B2953"/>
    <w:rsid w:val="005B47AA"/>
    <w:rsid w:val="005C065F"/>
    <w:rsid w:val="005C0A73"/>
    <w:rsid w:val="005C3E6F"/>
    <w:rsid w:val="005C4376"/>
    <w:rsid w:val="005D05D3"/>
    <w:rsid w:val="005D3696"/>
    <w:rsid w:val="005D5908"/>
    <w:rsid w:val="005D6473"/>
    <w:rsid w:val="005E2808"/>
    <w:rsid w:val="005E2824"/>
    <w:rsid w:val="005E487E"/>
    <w:rsid w:val="005E7245"/>
    <w:rsid w:val="005F00E0"/>
    <w:rsid w:val="005F0636"/>
    <w:rsid w:val="005F1D34"/>
    <w:rsid w:val="005F7649"/>
    <w:rsid w:val="006004C2"/>
    <w:rsid w:val="00600DF7"/>
    <w:rsid w:val="00601A11"/>
    <w:rsid w:val="00604B24"/>
    <w:rsid w:val="0060639F"/>
    <w:rsid w:val="006130FD"/>
    <w:rsid w:val="00613308"/>
    <w:rsid w:val="0062007E"/>
    <w:rsid w:val="0062172D"/>
    <w:rsid w:val="00621F15"/>
    <w:rsid w:val="00626155"/>
    <w:rsid w:val="00627D01"/>
    <w:rsid w:val="00627ECC"/>
    <w:rsid w:val="00634E95"/>
    <w:rsid w:val="00635EEA"/>
    <w:rsid w:val="00637D01"/>
    <w:rsid w:val="00640802"/>
    <w:rsid w:val="006429CF"/>
    <w:rsid w:val="00656859"/>
    <w:rsid w:val="00666373"/>
    <w:rsid w:val="006674C9"/>
    <w:rsid w:val="00672EE5"/>
    <w:rsid w:val="00674215"/>
    <w:rsid w:val="00676411"/>
    <w:rsid w:val="00683228"/>
    <w:rsid w:val="00683971"/>
    <w:rsid w:val="00691D47"/>
    <w:rsid w:val="00693006"/>
    <w:rsid w:val="00696C70"/>
    <w:rsid w:val="006A1C56"/>
    <w:rsid w:val="006A38C0"/>
    <w:rsid w:val="006B10CB"/>
    <w:rsid w:val="006B4AE3"/>
    <w:rsid w:val="006D415F"/>
    <w:rsid w:val="006D4331"/>
    <w:rsid w:val="006D4574"/>
    <w:rsid w:val="006E5166"/>
    <w:rsid w:val="006E7660"/>
    <w:rsid w:val="006E7C57"/>
    <w:rsid w:val="006E7C93"/>
    <w:rsid w:val="006F5002"/>
    <w:rsid w:val="007017E7"/>
    <w:rsid w:val="00702BEC"/>
    <w:rsid w:val="0070513D"/>
    <w:rsid w:val="007103E8"/>
    <w:rsid w:val="0071073C"/>
    <w:rsid w:val="00710D4F"/>
    <w:rsid w:val="00711C4C"/>
    <w:rsid w:val="007210AB"/>
    <w:rsid w:val="007216C0"/>
    <w:rsid w:val="00721FDC"/>
    <w:rsid w:val="00723F25"/>
    <w:rsid w:val="007246DE"/>
    <w:rsid w:val="007253D5"/>
    <w:rsid w:val="00726998"/>
    <w:rsid w:val="00730E1A"/>
    <w:rsid w:val="00732085"/>
    <w:rsid w:val="00733518"/>
    <w:rsid w:val="00737FB8"/>
    <w:rsid w:val="00747041"/>
    <w:rsid w:val="00751B3D"/>
    <w:rsid w:val="007542B7"/>
    <w:rsid w:val="007621B9"/>
    <w:rsid w:val="0076291D"/>
    <w:rsid w:val="00765F58"/>
    <w:rsid w:val="0076625E"/>
    <w:rsid w:val="00766472"/>
    <w:rsid w:val="00774DB2"/>
    <w:rsid w:val="0078007B"/>
    <w:rsid w:val="00781279"/>
    <w:rsid w:val="00783C58"/>
    <w:rsid w:val="00786EF2"/>
    <w:rsid w:val="0079102B"/>
    <w:rsid w:val="007932E8"/>
    <w:rsid w:val="007A0E85"/>
    <w:rsid w:val="007A44E4"/>
    <w:rsid w:val="007B251C"/>
    <w:rsid w:val="007B6EDA"/>
    <w:rsid w:val="007C1D11"/>
    <w:rsid w:val="007C29EB"/>
    <w:rsid w:val="007C7DF3"/>
    <w:rsid w:val="007D3BED"/>
    <w:rsid w:val="007D6CAD"/>
    <w:rsid w:val="007E30C8"/>
    <w:rsid w:val="007E33DF"/>
    <w:rsid w:val="007F0AF9"/>
    <w:rsid w:val="007F0FA5"/>
    <w:rsid w:val="007F159A"/>
    <w:rsid w:val="007F2029"/>
    <w:rsid w:val="007F3139"/>
    <w:rsid w:val="007F36AA"/>
    <w:rsid w:val="007F7A8F"/>
    <w:rsid w:val="00802A63"/>
    <w:rsid w:val="00803263"/>
    <w:rsid w:val="00804524"/>
    <w:rsid w:val="00804F58"/>
    <w:rsid w:val="00806BA2"/>
    <w:rsid w:val="00811868"/>
    <w:rsid w:val="00813F42"/>
    <w:rsid w:val="00814240"/>
    <w:rsid w:val="00814C7E"/>
    <w:rsid w:val="00821F0F"/>
    <w:rsid w:val="00823B70"/>
    <w:rsid w:val="00824BB8"/>
    <w:rsid w:val="00824DBF"/>
    <w:rsid w:val="008252E8"/>
    <w:rsid w:val="0082703D"/>
    <w:rsid w:val="00833FDE"/>
    <w:rsid w:val="00835DC7"/>
    <w:rsid w:val="00841D5B"/>
    <w:rsid w:val="00844ECE"/>
    <w:rsid w:val="00846E57"/>
    <w:rsid w:val="00846F09"/>
    <w:rsid w:val="008600CC"/>
    <w:rsid w:val="00867A82"/>
    <w:rsid w:val="008715DE"/>
    <w:rsid w:val="0087310F"/>
    <w:rsid w:val="00873D73"/>
    <w:rsid w:val="0087634E"/>
    <w:rsid w:val="00877242"/>
    <w:rsid w:val="00881AA6"/>
    <w:rsid w:val="00890F59"/>
    <w:rsid w:val="008A0AD3"/>
    <w:rsid w:val="008A2253"/>
    <w:rsid w:val="008B07B4"/>
    <w:rsid w:val="008B0B10"/>
    <w:rsid w:val="008B227B"/>
    <w:rsid w:val="008B3059"/>
    <w:rsid w:val="008B485C"/>
    <w:rsid w:val="008C44D1"/>
    <w:rsid w:val="008D2D3E"/>
    <w:rsid w:val="008D3B90"/>
    <w:rsid w:val="008D5059"/>
    <w:rsid w:val="008D612B"/>
    <w:rsid w:val="008E5405"/>
    <w:rsid w:val="008E780C"/>
    <w:rsid w:val="008F04EF"/>
    <w:rsid w:val="008F2EDA"/>
    <w:rsid w:val="008F51B3"/>
    <w:rsid w:val="008F6C55"/>
    <w:rsid w:val="008F739D"/>
    <w:rsid w:val="00900E36"/>
    <w:rsid w:val="00901716"/>
    <w:rsid w:val="009078F2"/>
    <w:rsid w:val="00911666"/>
    <w:rsid w:val="00913F45"/>
    <w:rsid w:val="00915C28"/>
    <w:rsid w:val="00921756"/>
    <w:rsid w:val="00922FE6"/>
    <w:rsid w:val="009234BD"/>
    <w:rsid w:val="00935366"/>
    <w:rsid w:val="009418B7"/>
    <w:rsid w:val="00943C03"/>
    <w:rsid w:val="009478E3"/>
    <w:rsid w:val="009478E9"/>
    <w:rsid w:val="0095089E"/>
    <w:rsid w:val="00951302"/>
    <w:rsid w:val="00954904"/>
    <w:rsid w:val="00956B99"/>
    <w:rsid w:val="0096204F"/>
    <w:rsid w:val="009638E6"/>
    <w:rsid w:val="00963DA9"/>
    <w:rsid w:val="00964A24"/>
    <w:rsid w:val="00966B7D"/>
    <w:rsid w:val="0096766D"/>
    <w:rsid w:val="009725DF"/>
    <w:rsid w:val="00972877"/>
    <w:rsid w:val="00973751"/>
    <w:rsid w:val="00976B7C"/>
    <w:rsid w:val="00982F57"/>
    <w:rsid w:val="0098322A"/>
    <w:rsid w:val="0098425B"/>
    <w:rsid w:val="00987A69"/>
    <w:rsid w:val="00987FE8"/>
    <w:rsid w:val="00993B1B"/>
    <w:rsid w:val="00993E8B"/>
    <w:rsid w:val="009A2973"/>
    <w:rsid w:val="009A29B6"/>
    <w:rsid w:val="009A4A74"/>
    <w:rsid w:val="009A5521"/>
    <w:rsid w:val="009B202D"/>
    <w:rsid w:val="009B3569"/>
    <w:rsid w:val="009B5735"/>
    <w:rsid w:val="009C1108"/>
    <w:rsid w:val="009D292D"/>
    <w:rsid w:val="009D55F7"/>
    <w:rsid w:val="009D673A"/>
    <w:rsid w:val="009D6F00"/>
    <w:rsid w:val="009D6FB6"/>
    <w:rsid w:val="009E1D74"/>
    <w:rsid w:val="009E3B03"/>
    <w:rsid w:val="009F092C"/>
    <w:rsid w:val="009F48AF"/>
    <w:rsid w:val="009F6613"/>
    <w:rsid w:val="00A01E49"/>
    <w:rsid w:val="00A0289C"/>
    <w:rsid w:val="00A03B37"/>
    <w:rsid w:val="00A046C1"/>
    <w:rsid w:val="00A06920"/>
    <w:rsid w:val="00A073D8"/>
    <w:rsid w:val="00A11ABC"/>
    <w:rsid w:val="00A12E48"/>
    <w:rsid w:val="00A169D2"/>
    <w:rsid w:val="00A16AD2"/>
    <w:rsid w:val="00A211B7"/>
    <w:rsid w:val="00A22DED"/>
    <w:rsid w:val="00A23CA3"/>
    <w:rsid w:val="00A256BF"/>
    <w:rsid w:val="00A313AA"/>
    <w:rsid w:val="00A319AB"/>
    <w:rsid w:val="00A3296C"/>
    <w:rsid w:val="00A35913"/>
    <w:rsid w:val="00A3596D"/>
    <w:rsid w:val="00A45217"/>
    <w:rsid w:val="00A51A48"/>
    <w:rsid w:val="00A520B7"/>
    <w:rsid w:val="00A54C59"/>
    <w:rsid w:val="00A55F8F"/>
    <w:rsid w:val="00A61484"/>
    <w:rsid w:val="00A61EC3"/>
    <w:rsid w:val="00A657C6"/>
    <w:rsid w:val="00A6580F"/>
    <w:rsid w:val="00A65F47"/>
    <w:rsid w:val="00A71E9B"/>
    <w:rsid w:val="00A7554F"/>
    <w:rsid w:val="00A76C21"/>
    <w:rsid w:val="00A801AC"/>
    <w:rsid w:val="00A83CDD"/>
    <w:rsid w:val="00A9642B"/>
    <w:rsid w:val="00A9720D"/>
    <w:rsid w:val="00A978E5"/>
    <w:rsid w:val="00AA06B0"/>
    <w:rsid w:val="00AA0BCF"/>
    <w:rsid w:val="00AA248D"/>
    <w:rsid w:val="00AA2CFA"/>
    <w:rsid w:val="00AA514C"/>
    <w:rsid w:val="00AA7418"/>
    <w:rsid w:val="00AB165F"/>
    <w:rsid w:val="00AB596F"/>
    <w:rsid w:val="00AB5B9A"/>
    <w:rsid w:val="00AB5BB5"/>
    <w:rsid w:val="00AC07C0"/>
    <w:rsid w:val="00AC1AB5"/>
    <w:rsid w:val="00AC3160"/>
    <w:rsid w:val="00AC31AE"/>
    <w:rsid w:val="00AC48C7"/>
    <w:rsid w:val="00AC773B"/>
    <w:rsid w:val="00AD01FA"/>
    <w:rsid w:val="00AD2DDF"/>
    <w:rsid w:val="00AE0383"/>
    <w:rsid w:val="00AE0AE9"/>
    <w:rsid w:val="00AE10E1"/>
    <w:rsid w:val="00AE1607"/>
    <w:rsid w:val="00AE551A"/>
    <w:rsid w:val="00AE6226"/>
    <w:rsid w:val="00AE76D6"/>
    <w:rsid w:val="00AF15F9"/>
    <w:rsid w:val="00AF1EF2"/>
    <w:rsid w:val="00AF66DB"/>
    <w:rsid w:val="00B00FE6"/>
    <w:rsid w:val="00B10037"/>
    <w:rsid w:val="00B1223F"/>
    <w:rsid w:val="00B126C9"/>
    <w:rsid w:val="00B24A4C"/>
    <w:rsid w:val="00B25A0E"/>
    <w:rsid w:val="00B25CCE"/>
    <w:rsid w:val="00B263FA"/>
    <w:rsid w:val="00B27DAC"/>
    <w:rsid w:val="00B307D4"/>
    <w:rsid w:val="00B3145F"/>
    <w:rsid w:val="00B32F30"/>
    <w:rsid w:val="00B332CE"/>
    <w:rsid w:val="00B3539B"/>
    <w:rsid w:val="00B401EF"/>
    <w:rsid w:val="00B4082D"/>
    <w:rsid w:val="00B40BEA"/>
    <w:rsid w:val="00B41B57"/>
    <w:rsid w:val="00B4248A"/>
    <w:rsid w:val="00B44F75"/>
    <w:rsid w:val="00B5091B"/>
    <w:rsid w:val="00B50DA0"/>
    <w:rsid w:val="00B55F1B"/>
    <w:rsid w:val="00B56263"/>
    <w:rsid w:val="00B56AC9"/>
    <w:rsid w:val="00B57B5F"/>
    <w:rsid w:val="00B65621"/>
    <w:rsid w:val="00B66131"/>
    <w:rsid w:val="00B678EE"/>
    <w:rsid w:val="00B72181"/>
    <w:rsid w:val="00B72F00"/>
    <w:rsid w:val="00B751F8"/>
    <w:rsid w:val="00B75F2A"/>
    <w:rsid w:val="00B80CEC"/>
    <w:rsid w:val="00B90186"/>
    <w:rsid w:val="00B901B2"/>
    <w:rsid w:val="00B91869"/>
    <w:rsid w:val="00B9324F"/>
    <w:rsid w:val="00B93C5D"/>
    <w:rsid w:val="00B94A02"/>
    <w:rsid w:val="00B94EEC"/>
    <w:rsid w:val="00B95D48"/>
    <w:rsid w:val="00BA1BFE"/>
    <w:rsid w:val="00BA41E3"/>
    <w:rsid w:val="00BA52D1"/>
    <w:rsid w:val="00BA7108"/>
    <w:rsid w:val="00BB11DA"/>
    <w:rsid w:val="00BB1ACB"/>
    <w:rsid w:val="00BB2390"/>
    <w:rsid w:val="00BB389E"/>
    <w:rsid w:val="00BB3E3B"/>
    <w:rsid w:val="00BB7AEF"/>
    <w:rsid w:val="00BC1190"/>
    <w:rsid w:val="00BC121A"/>
    <w:rsid w:val="00BC2581"/>
    <w:rsid w:val="00BC3097"/>
    <w:rsid w:val="00BC35A8"/>
    <w:rsid w:val="00BC4E6F"/>
    <w:rsid w:val="00BD1A1E"/>
    <w:rsid w:val="00BD5E77"/>
    <w:rsid w:val="00BD7F59"/>
    <w:rsid w:val="00BE0A97"/>
    <w:rsid w:val="00BE0EB4"/>
    <w:rsid w:val="00BE1D67"/>
    <w:rsid w:val="00BE2CC2"/>
    <w:rsid w:val="00BE5122"/>
    <w:rsid w:val="00BE5945"/>
    <w:rsid w:val="00BF2F63"/>
    <w:rsid w:val="00BF544B"/>
    <w:rsid w:val="00BF5BEB"/>
    <w:rsid w:val="00BF6C03"/>
    <w:rsid w:val="00BF6FD6"/>
    <w:rsid w:val="00C04C72"/>
    <w:rsid w:val="00C05BAB"/>
    <w:rsid w:val="00C13151"/>
    <w:rsid w:val="00C13A38"/>
    <w:rsid w:val="00C14AEF"/>
    <w:rsid w:val="00C201D0"/>
    <w:rsid w:val="00C26301"/>
    <w:rsid w:val="00C26E55"/>
    <w:rsid w:val="00C30619"/>
    <w:rsid w:val="00C31FBC"/>
    <w:rsid w:val="00C329E5"/>
    <w:rsid w:val="00C36184"/>
    <w:rsid w:val="00C365C5"/>
    <w:rsid w:val="00C4060F"/>
    <w:rsid w:val="00C41CCF"/>
    <w:rsid w:val="00C41F7E"/>
    <w:rsid w:val="00C43E11"/>
    <w:rsid w:val="00C459D7"/>
    <w:rsid w:val="00C469E7"/>
    <w:rsid w:val="00C47EB1"/>
    <w:rsid w:val="00C5660B"/>
    <w:rsid w:val="00C61290"/>
    <w:rsid w:val="00C6157F"/>
    <w:rsid w:val="00C630AF"/>
    <w:rsid w:val="00C63DFD"/>
    <w:rsid w:val="00C705F8"/>
    <w:rsid w:val="00C71CC4"/>
    <w:rsid w:val="00C75519"/>
    <w:rsid w:val="00C75B00"/>
    <w:rsid w:val="00C80FB0"/>
    <w:rsid w:val="00C81B0A"/>
    <w:rsid w:val="00C84E50"/>
    <w:rsid w:val="00C950F4"/>
    <w:rsid w:val="00CA0564"/>
    <w:rsid w:val="00CA334D"/>
    <w:rsid w:val="00CA3A1F"/>
    <w:rsid w:val="00CA7239"/>
    <w:rsid w:val="00CA790B"/>
    <w:rsid w:val="00CB232A"/>
    <w:rsid w:val="00CB2D7A"/>
    <w:rsid w:val="00CB303B"/>
    <w:rsid w:val="00CB5CE6"/>
    <w:rsid w:val="00CB68F4"/>
    <w:rsid w:val="00CB782D"/>
    <w:rsid w:val="00CC0DA0"/>
    <w:rsid w:val="00CC1B50"/>
    <w:rsid w:val="00CC491C"/>
    <w:rsid w:val="00CC6D65"/>
    <w:rsid w:val="00CD1635"/>
    <w:rsid w:val="00CD27DA"/>
    <w:rsid w:val="00CE47D0"/>
    <w:rsid w:val="00CE5083"/>
    <w:rsid w:val="00CE5C9E"/>
    <w:rsid w:val="00CE6112"/>
    <w:rsid w:val="00CE73B2"/>
    <w:rsid w:val="00CE7C81"/>
    <w:rsid w:val="00D00CF9"/>
    <w:rsid w:val="00D02D79"/>
    <w:rsid w:val="00D104F2"/>
    <w:rsid w:val="00D112A2"/>
    <w:rsid w:val="00D13122"/>
    <w:rsid w:val="00D13ABD"/>
    <w:rsid w:val="00D1752F"/>
    <w:rsid w:val="00D2210A"/>
    <w:rsid w:val="00D23980"/>
    <w:rsid w:val="00D26094"/>
    <w:rsid w:val="00D32CE2"/>
    <w:rsid w:val="00D34A36"/>
    <w:rsid w:val="00D35556"/>
    <w:rsid w:val="00D408E7"/>
    <w:rsid w:val="00D40E3A"/>
    <w:rsid w:val="00D46206"/>
    <w:rsid w:val="00D55213"/>
    <w:rsid w:val="00D5548C"/>
    <w:rsid w:val="00D567D5"/>
    <w:rsid w:val="00D63CC6"/>
    <w:rsid w:val="00D742D8"/>
    <w:rsid w:val="00D7550E"/>
    <w:rsid w:val="00D75C2D"/>
    <w:rsid w:val="00D77E2C"/>
    <w:rsid w:val="00D814F1"/>
    <w:rsid w:val="00D82061"/>
    <w:rsid w:val="00D920CF"/>
    <w:rsid w:val="00D92562"/>
    <w:rsid w:val="00D93BEA"/>
    <w:rsid w:val="00D9556A"/>
    <w:rsid w:val="00DA1FF5"/>
    <w:rsid w:val="00DA5936"/>
    <w:rsid w:val="00DB0E18"/>
    <w:rsid w:val="00DB5237"/>
    <w:rsid w:val="00DB6671"/>
    <w:rsid w:val="00DB7C57"/>
    <w:rsid w:val="00DC0DBC"/>
    <w:rsid w:val="00DC3721"/>
    <w:rsid w:val="00DE3783"/>
    <w:rsid w:val="00DE72E4"/>
    <w:rsid w:val="00DF08EE"/>
    <w:rsid w:val="00DF11A9"/>
    <w:rsid w:val="00DF13FD"/>
    <w:rsid w:val="00DF5CF7"/>
    <w:rsid w:val="00DF60B4"/>
    <w:rsid w:val="00DF6DD5"/>
    <w:rsid w:val="00E06FA3"/>
    <w:rsid w:val="00E10833"/>
    <w:rsid w:val="00E26F82"/>
    <w:rsid w:val="00E27A83"/>
    <w:rsid w:val="00E30066"/>
    <w:rsid w:val="00E34C7B"/>
    <w:rsid w:val="00E35BCD"/>
    <w:rsid w:val="00E368F5"/>
    <w:rsid w:val="00E3780E"/>
    <w:rsid w:val="00E41572"/>
    <w:rsid w:val="00E41AF4"/>
    <w:rsid w:val="00E42377"/>
    <w:rsid w:val="00E47897"/>
    <w:rsid w:val="00E505BB"/>
    <w:rsid w:val="00E5496E"/>
    <w:rsid w:val="00E57817"/>
    <w:rsid w:val="00E612C7"/>
    <w:rsid w:val="00E72931"/>
    <w:rsid w:val="00E7355C"/>
    <w:rsid w:val="00E76BC3"/>
    <w:rsid w:val="00E77A02"/>
    <w:rsid w:val="00E815D8"/>
    <w:rsid w:val="00E83295"/>
    <w:rsid w:val="00E8540B"/>
    <w:rsid w:val="00E90790"/>
    <w:rsid w:val="00E95E75"/>
    <w:rsid w:val="00EA0D80"/>
    <w:rsid w:val="00EA261C"/>
    <w:rsid w:val="00EA3573"/>
    <w:rsid w:val="00EA549C"/>
    <w:rsid w:val="00EB0324"/>
    <w:rsid w:val="00EB1FD0"/>
    <w:rsid w:val="00EB569C"/>
    <w:rsid w:val="00EB5F32"/>
    <w:rsid w:val="00EB766F"/>
    <w:rsid w:val="00EC31B2"/>
    <w:rsid w:val="00ED1680"/>
    <w:rsid w:val="00ED5196"/>
    <w:rsid w:val="00ED6E92"/>
    <w:rsid w:val="00EE3C78"/>
    <w:rsid w:val="00EF0B63"/>
    <w:rsid w:val="00EF337E"/>
    <w:rsid w:val="00EF7D94"/>
    <w:rsid w:val="00F00FF4"/>
    <w:rsid w:val="00F049D0"/>
    <w:rsid w:val="00F058C3"/>
    <w:rsid w:val="00F12723"/>
    <w:rsid w:val="00F12950"/>
    <w:rsid w:val="00F149D1"/>
    <w:rsid w:val="00F157E9"/>
    <w:rsid w:val="00F15FB6"/>
    <w:rsid w:val="00F16A0C"/>
    <w:rsid w:val="00F215AC"/>
    <w:rsid w:val="00F22E67"/>
    <w:rsid w:val="00F24C04"/>
    <w:rsid w:val="00F254ED"/>
    <w:rsid w:val="00F30815"/>
    <w:rsid w:val="00F3334D"/>
    <w:rsid w:val="00F41632"/>
    <w:rsid w:val="00F421B8"/>
    <w:rsid w:val="00F42BA1"/>
    <w:rsid w:val="00F43BCC"/>
    <w:rsid w:val="00F4781F"/>
    <w:rsid w:val="00F51C37"/>
    <w:rsid w:val="00F561EE"/>
    <w:rsid w:val="00F56D4E"/>
    <w:rsid w:val="00F6623A"/>
    <w:rsid w:val="00F70C7C"/>
    <w:rsid w:val="00F72BEA"/>
    <w:rsid w:val="00F730EB"/>
    <w:rsid w:val="00F82386"/>
    <w:rsid w:val="00F91075"/>
    <w:rsid w:val="00F93586"/>
    <w:rsid w:val="00F93B36"/>
    <w:rsid w:val="00F95421"/>
    <w:rsid w:val="00FA021F"/>
    <w:rsid w:val="00FA38F2"/>
    <w:rsid w:val="00FA51C1"/>
    <w:rsid w:val="00FB0DA0"/>
    <w:rsid w:val="00FB10A6"/>
    <w:rsid w:val="00FB7499"/>
    <w:rsid w:val="00FC19A7"/>
    <w:rsid w:val="00FC1E8E"/>
    <w:rsid w:val="00FC22FE"/>
    <w:rsid w:val="00FC246A"/>
    <w:rsid w:val="00FC2656"/>
    <w:rsid w:val="00FC2661"/>
    <w:rsid w:val="00FC3307"/>
    <w:rsid w:val="00FC389E"/>
    <w:rsid w:val="00FC3C19"/>
    <w:rsid w:val="00FC4B10"/>
    <w:rsid w:val="00FC6330"/>
    <w:rsid w:val="00FD01A9"/>
    <w:rsid w:val="00FD1083"/>
    <w:rsid w:val="00FD1E87"/>
    <w:rsid w:val="00FD32CA"/>
    <w:rsid w:val="00FD54C9"/>
    <w:rsid w:val="00FD6084"/>
    <w:rsid w:val="00FE1A36"/>
    <w:rsid w:val="00FE392B"/>
    <w:rsid w:val="00FE3C2C"/>
    <w:rsid w:val="00FF24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CD511F88-0397-42A4-AE40-E669B51E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2C1"/>
    <w:rPr>
      <w:rFonts w:ascii="GillSans Light" w:hAnsi="GillSans Light"/>
      <w:sz w:val="22"/>
    </w:rPr>
  </w:style>
  <w:style w:type="paragraph" w:styleId="Ttulo1">
    <w:name w:val="heading 1"/>
    <w:basedOn w:val="Normal"/>
    <w:next w:val="Normal"/>
    <w:qFormat/>
    <w:rsid w:val="003602C1"/>
    <w:pPr>
      <w:keepNext/>
      <w:jc w:val="center"/>
      <w:outlineLvl w:val="0"/>
    </w:pPr>
    <w:rPr>
      <w:rFonts w:ascii="Times New Roman" w:hAnsi="Times New Roman"/>
      <w:b/>
      <w:sz w:val="36"/>
      <w:u w:val="single"/>
    </w:rPr>
  </w:style>
  <w:style w:type="paragraph" w:styleId="Ttulo2">
    <w:name w:val="heading 2"/>
    <w:basedOn w:val="Normal"/>
    <w:next w:val="Normal"/>
    <w:qFormat/>
    <w:rsid w:val="003602C1"/>
    <w:pPr>
      <w:keepNext/>
      <w:jc w:val="center"/>
      <w:outlineLvl w:val="1"/>
    </w:pPr>
    <w:rPr>
      <w:rFonts w:ascii="Times New Roman" w:hAnsi="Times New Roman"/>
      <w:sz w:val="32"/>
      <w:u w:val="single"/>
    </w:rPr>
  </w:style>
  <w:style w:type="paragraph" w:styleId="Ttulo3">
    <w:name w:val="heading 3"/>
    <w:basedOn w:val="Normal"/>
    <w:next w:val="Normal"/>
    <w:qFormat/>
    <w:rsid w:val="003602C1"/>
    <w:pPr>
      <w:keepNext/>
      <w:outlineLvl w:val="2"/>
    </w:pPr>
    <w:rPr>
      <w:rFonts w:ascii="Courier 10" w:hAnsi="Courier 10"/>
      <w:sz w:val="24"/>
      <w:u w:val="single"/>
    </w:rPr>
  </w:style>
  <w:style w:type="paragraph" w:styleId="Ttulo4">
    <w:name w:val="heading 4"/>
    <w:basedOn w:val="Normal"/>
    <w:next w:val="Normal"/>
    <w:qFormat/>
    <w:rsid w:val="003602C1"/>
    <w:pPr>
      <w:keepNext/>
      <w:jc w:val="center"/>
      <w:outlineLvl w:val="3"/>
    </w:pPr>
    <w:rPr>
      <w:rFonts w:ascii="Times New Roman" w:hAnsi="Times New Roman"/>
      <w:b/>
      <w:sz w:val="28"/>
      <w:u w:val="single"/>
    </w:rPr>
  </w:style>
  <w:style w:type="paragraph" w:styleId="Ttulo5">
    <w:name w:val="heading 5"/>
    <w:basedOn w:val="Normal"/>
    <w:next w:val="Normal"/>
    <w:qFormat/>
    <w:rsid w:val="003602C1"/>
    <w:pPr>
      <w:keepNext/>
      <w:jc w:val="both"/>
      <w:outlineLvl w:val="4"/>
    </w:pPr>
    <w:rPr>
      <w:rFonts w:ascii="Courier 10" w:hAnsi="Courier 10"/>
      <w:sz w:val="24"/>
      <w:u w:val="single"/>
    </w:rPr>
  </w:style>
  <w:style w:type="paragraph" w:styleId="Ttulo6">
    <w:name w:val="heading 6"/>
    <w:basedOn w:val="Normal"/>
    <w:next w:val="Normal"/>
    <w:link w:val="Ttulo6Car"/>
    <w:qFormat/>
    <w:rsid w:val="003602C1"/>
    <w:pPr>
      <w:keepNext/>
      <w:spacing w:line="480" w:lineRule="auto"/>
      <w:ind w:right="851"/>
      <w:jc w:val="both"/>
      <w:outlineLvl w:val="5"/>
    </w:pPr>
    <w:rPr>
      <w:rFonts w:ascii="Courier 10" w:hAnsi="Courier 10"/>
      <w:sz w:val="24"/>
      <w:u w:val="single"/>
    </w:rPr>
  </w:style>
  <w:style w:type="paragraph" w:styleId="Ttulo7">
    <w:name w:val="heading 7"/>
    <w:basedOn w:val="Normal"/>
    <w:next w:val="Normal"/>
    <w:qFormat/>
    <w:rsid w:val="003602C1"/>
    <w:pPr>
      <w:keepNext/>
      <w:jc w:val="both"/>
      <w:outlineLvl w:val="6"/>
    </w:pPr>
    <w:rPr>
      <w:rFonts w:ascii="Arial" w:hAnsi="Arial"/>
      <w:u w:val="single"/>
    </w:rPr>
  </w:style>
  <w:style w:type="paragraph" w:styleId="Ttulo8">
    <w:name w:val="heading 8"/>
    <w:basedOn w:val="Normal"/>
    <w:next w:val="Normal"/>
    <w:qFormat/>
    <w:rsid w:val="003602C1"/>
    <w:pPr>
      <w:keepNext/>
      <w:tabs>
        <w:tab w:val="right" w:pos="8080"/>
      </w:tabs>
      <w:jc w:val="both"/>
      <w:outlineLvl w:val="7"/>
    </w:pPr>
    <w:rPr>
      <w:b/>
      <w:sz w:val="24"/>
      <w:lang w:val="es-ES_tradnl"/>
    </w:rPr>
  </w:style>
  <w:style w:type="paragraph" w:styleId="Ttulo9">
    <w:name w:val="heading 9"/>
    <w:basedOn w:val="Normal"/>
    <w:next w:val="Normal"/>
    <w:qFormat/>
    <w:rsid w:val="003602C1"/>
    <w:pPr>
      <w:keepNext/>
      <w:jc w:val="both"/>
      <w:outlineLvl w:val="8"/>
    </w:pPr>
    <w:rPr>
      <w:rFonts w:ascii="Univers (WN)" w:hAnsi="Univers (WN)"/>
      <w:b/>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602C1"/>
    <w:pPr>
      <w:tabs>
        <w:tab w:val="center" w:pos="4252"/>
        <w:tab w:val="right" w:pos="8504"/>
      </w:tabs>
    </w:pPr>
  </w:style>
  <w:style w:type="paragraph" w:styleId="Piedepgina">
    <w:name w:val="footer"/>
    <w:basedOn w:val="Normal"/>
    <w:link w:val="PiedepginaCar"/>
    <w:rsid w:val="003602C1"/>
    <w:pPr>
      <w:tabs>
        <w:tab w:val="center" w:pos="4252"/>
        <w:tab w:val="right" w:pos="8504"/>
      </w:tabs>
    </w:pPr>
  </w:style>
  <w:style w:type="paragraph" w:customStyle="1" w:styleId="Textoindependiente1">
    <w:name w:val="Texto independiente1"/>
    <w:rsid w:val="003602C1"/>
    <w:rPr>
      <w:rFonts w:ascii="Boldface PS" w:hAnsi="Boldface PS"/>
      <w:color w:val="000000"/>
      <w:sz w:val="24"/>
      <w:lang w:val="en-US"/>
    </w:rPr>
  </w:style>
  <w:style w:type="paragraph" w:styleId="Textoindependiente">
    <w:name w:val="Body Text"/>
    <w:basedOn w:val="Normal"/>
    <w:link w:val="TextoindependienteCar"/>
    <w:rsid w:val="003602C1"/>
    <w:pPr>
      <w:jc w:val="both"/>
    </w:pPr>
    <w:rPr>
      <w:rFonts w:ascii="Courier" w:hAnsi="Courier"/>
      <w:sz w:val="24"/>
      <w:lang w:val="es-ES_tradnl"/>
    </w:rPr>
  </w:style>
  <w:style w:type="paragraph" w:styleId="Sangradetextonormal">
    <w:name w:val="Body Text Indent"/>
    <w:basedOn w:val="Normal"/>
    <w:rsid w:val="003602C1"/>
    <w:pPr>
      <w:ind w:firstLine="851"/>
      <w:jc w:val="both"/>
    </w:pPr>
    <w:rPr>
      <w:rFonts w:ascii="Courier 10" w:hAnsi="Courier 10"/>
      <w:sz w:val="24"/>
    </w:rPr>
  </w:style>
  <w:style w:type="paragraph" w:styleId="Sangra2detindependiente">
    <w:name w:val="Body Text Indent 2"/>
    <w:basedOn w:val="Normal"/>
    <w:rsid w:val="003602C1"/>
    <w:pPr>
      <w:ind w:firstLine="708"/>
      <w:jc w:val="both"/>
    </w:pPr>
    <w:rPr>
      <w:rFonts w:ascii="Courier 10" w:hAnsi="Courier 10"/>
      <w:sz w:val="24"/>
    </w:rPr>
  </w:style>
  <w:style w:type="paragraph" w:styleId="Textodebloque">
    <w:name w:val="Block Text"/>
    <w:basedOn w:val="Normal"/>
    <w:rsid w:val="003602C1"/>
    <w:pPr>
      <w:spacing w:line="480" w:lineRule="auto"/>
      <w:ind w:left="851" w:right="851"/>
    </w:pPr>
    <w:rPr>
      <w:rFonts w:ascii="Courier 10" w:hAnsi="Courier 10"/>
      <w:sz w:val="24"/>
    </w:rPr>
  </w:style>
  <w:style w:type="paragraph" w:styleId="Sangra3detindependiente">
    <w:name w:val="Body Text Indent 3"/>
    <w:basedOn w:val="Normal"/>
    <w:rsid w:val="003602C1"/>
    <w:pPr>
      <w:spacing w:line="360" w:lineRule="auto"/>
      <w:ind w:firstLine="567"/>
      <w:jc w:val="both"/>
    </w:pPr>
    <w:rPr>
      <w:rFonts w:ascii="Courier 10" w:hAnsi="Courier 10"/>
    </w:rPr>
  </w:style>
  <w:style w:type="paragraph" w:styleId="Textoindependiente2">
    <w:name w:val="Body Text 2"/>
    <w:basedOn w:val="Normal"/>
    <w:rsid w:val="003602C1"/>
    <w:rPr>
      <w:rFonts w:ascii="Courier 10" w:hAnsi="Courier 10"/>
      <w:sz w:val="24"/>
    </w:rPr>
  </w:style>
  <w:style w:type="paragraph" w:styleId="Textoindependiente3">
    <w:name w:val="Body Text 3"/>
    <w:basedOn w:val="Normal"/>
    <w:rsid w:val="003602C1"/>
    <w:pPr>
      <w:ind w:right="851"/>
      <w:jc w:val="both"/>
    </w:pPr>
    <w:rPr>
      <w:rFonts w:ascii="Times New Roman" w:hAnsi="Times New Roman"/>
      <w:sz w:val="32"/>
    </w:rPr>
  </w:style>
  <w:style w:type="paragraph" w:styleId="Listaconvietas">
    <w:name w:val="List Bullet"/>
    <w:basedOn w:val="Normal"/>
    <w:autoRedefine/>
    <w:rsid w:val="003602C1"/>
    <w:pPr>
      <w:jc w:val="both"/>
    </w:pPr>
    <w:rPr>
      <w:rFonts w:ascii="Courier 10" w:hAnsi="Courier 10"/>
      <w:sz w:val="24"/>
      <w:lang w:val="es-MX"/>
    </w:rPr>
  </w:style>
  <w:style w:type="paragraph" w:styleId="Textosinformato">
    <w:name w:val="Plain Text"/>
    <w:basedOn w:val="Normal"/>
    <w:link w:val="TextosinformatoCar"/>
    <w:rsid w:val="003602C1"/>
    <w:rPr>
      <w:rFonts w:ascii="Courier New" w:hAnsi="Courier New"/>
      <w:sz w:val="20"/>
      <w:lang w:val="es-ES_tradnl"/>
    </w:rPr>
  </w:style>
  <w:style w:type="paragraph" w:styleId="Mapadeldocumento">
    <w:name w:val="Document Map"/>
    <w:basedOn w:val="Normal"/>
    <w:semiHidden/>
    <w:rsid w:val="003602C1"/>
    <w:pPr>
      <w:shd w:val="clear" w:color="auto" w:fill="000080"/>
    </w:pPr>
    <w:rPr>
      <w:rFonts w:ascii="Tahoma" w:hAnsi="Tahoma"/>
    </w:rPr>
  </w:style>
  <w:style w:type="paragraph" w:styleId="Listaconvietas2">
    <w:name w:val="List Bullet 2"/>
    <w:basedOn w:val="Normal"/>
    <w:autoRedefine/>
    <w:rsid w:val="003602C1"/>
    <w:pPr>
      <w:ind w:firstLine="709"/>
      <w:jc w:val="both"/>
    </w:pPr>
    <w:rPr>
      <w:rFonts w:ascii="Arial" w:hAnsi="Arial"/>
      <w:sz w:val="24"/>
      <w:lang w:val="es-ES_tradnl"/>
    </w:rPr>
  </w:style>
  <w:style w:type="character" w:styleId="Nmerodepgina">
    <w:name w:val="page number"/>
    <w:basedOn w:val="Fuentedeprrafopredeter"/>
    <w:rsid w:val="003602C1"/>
  </w:style>
  <w:style w:type="paragraph" w:styleId="Textodeglobo">
    <w:name w:val="Balloon Text"/>
    <w:basedOn w:val="Normal"/>
    <w:semiHidden/>
    <w:rsid w:val="003602C1"/>
    <w:rPr>
      <w:rFonts w:ascii="Tahoma" w:hAnsi="Tahoma" w:cs="Albertus Extra Bold"/>
      <w:sz w:val="16"/>
      <w:szCs w:val="16"/>
    </w:rPr>
  </w:style>
  <w:style w:type="character" w:styleId="Hipervnculo">
    <w:name w:val="Hyperlink"/>
    <w:rsid w:val="003602C1"/>
    <w:rPr>
      <w:color w:val="0000FF"/>
      <w:u w:val="single"/>
    </w:rPr>
  </w:style>
  <w:style w:type="paragraph" w:customStyle="1" w:styleId="Estndar">
    <w:name w:val="Estándar"/>
    <w:rsid w:val="002A58F5"/>
    <w:pPr>
      <w:autoSpaceDE w:val="0"/>
      <w:autoSpaceDN w:val="0"/>
      <w:adjustRightInd w:val="0"/>
    </w:pPr>
    <w:rPr>
      <w:rFonts w:ascii="Arial" w:hAnsi="Arial"/>
      <w:color w:val="000000"/>
      <w:sz w:val="24"/>
      <w:szCs w:val="24"/>
    </w:rPr>
  </w:style>
  <w:style w:type="paragraph" w:customStyle="1" w:styleId="Tabla">
    <w:name w:val="Tabla"/>
    <w:rsid w:val="003F5243"/>
    <w:pPr>
      <w:widowControl w:val="0"/>
    </w:pPr>
    <w:rPr>
      <w:snapToGrid w:val="0"/>
      <w:color w:val="000000"/>
      <w:sz w:val="24"/>
    </w:rPr>
  </w:style>
  <w:style w:type="character" w:customStyle="1" w:styleId="TextosinformatoCar">
    <w:name w:val="Texto sin formato Car"/>
    <w:link w:val="Textosinformato"/>
    <w:rsid w:val="00133081"/>
    <w:rPr>
      <w:rFonts w:ascii="Courier New" w:hAnsi="Courier New"/>
      <w:lang w:val="es-ES_tradnl"/>
    </w:rPr>
  </w:style>
  <w:style w:type="paragraph" w:styleId="NormalWeb">
    <w:name w:val="Normal (Web)"/>
    <w:basedOn w:val="Normal"/>
    <w:rsid w:val="002A3ED3"/>
    <w:pPr>
      <w:spacing w:before="100" w:beforeAutospacing="1" w:after="100" w:afterAutospacing="1"/>
    </w:pPr>
    <w:rPr>
      <w:rFonts w:ascii="Times New Roman" w:hAnsi="Times New Roman"/>
      <w:sz w:val="24"/>
      <w:szCs w:val="24"/>
    </w:rPr>
  </w:style>
  <w:style w:type="table" w:styleId="Tablaconcuadrcula">
    <w:name w:val="Table Grid"/>
    <w:basedOn w:val="Tablanormal"/>
    <w:rsid w:val="004B2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link w:val="Ttulo6"/>
    <w:rsid w:val="00823B70"/>
    <w:rPr>
      <w:rFonts w:ascii="Courier 10" w:hAnsi="Courier 10"/>
      <w:sz w:val="24"/>
      <w:u w:val="single"/>
    </w:rPr>
  </w:style>
  <w:style w:type="paragraph" w:styleId="Textonotapie">
    <w:name w:val="footnote text"/>
    <w:basedOn w:val="Normal"/>
    <w:link w:val="TextonotapieCar"/>
    <w:rsid w:val="009478E9"/>
    <w:rPr>
      <w:rFonts w:ascii="Times New Roman" w:hAnsi="Times New Roman"/>
      <w:sz w:val="20"/>
    </w:rPr>
  </w:style>
  <w:style w:type="character" w:customStyle="1" w:styleId="TextonotapieCar">
    <w:name w:val="Texto nota pie Car"/>
    <w:basedOn w:val="Fuentedeprrafopredeter"/>
    <w:link w:val="Textonotapie"/>
    <w:rsid w:val="009478E9"/>
  </w:style>
  <w:style w:type="character" w:styleId="Refdenotaalpie">
    <w:name w:val="footnote reference"/>
    <w:rsid w:val="009478E9"/>
    <w:rPr>
      <w:vertAlign w:val="superscript"/>
    </w:rPr>
  </w:style>
  <w:style w:type="character" w:styleId="nfasis">
    <w:name w:val="Emphasis"/>
    <w:qFormat/>
    <w:rsid w:val="0042723A"/>
    <w:rPr>
      <w:i/>
      <w:iCs/>
    </w:rPr>
  </w:style>
  <w:style w:type="character" w:customStyle="1" w:styleId="PiedepginaCar">
    <w:name w:val="Pie de página Car"/>
    <w:basedOn w:val="Fuentedeprrafopredeter"/>
    <w:link w:val="Piedepgina"/>
    <w:rsid w:val="00DC3721"/>
    <w:rPr>
      <w:rFonts w:ascii="GillSans Light" w:hAnsi="GillSans Light"/>
      <w:sz w:val="22"/>
    </w:rPr>
  </w:style>
  <w:style w:type="paragraph" w:customStyle="1" w:styleId="Estilo2">
    <w:name w:val="Estilo2"/>
    <w:basedOn w:val="Normal"/>
    <w:rsid w:val="008D2D3E"/>
    <w:pPr>
      <w:keepNext/>
      <w:spacing w:line="360" w:lineRule="auto"/>
      <w:jc w:val="center"/>
      <w:outlineLvl w:val="1"/>
    </w:pPr>
    <w:rPr>
      <w:rFonts w:ascii="Verdana" w:hAnsi="Verdana" w:cs="Microsoft Sans Serif"/>
      <w:bCs/>
      <w:sz w:val="20"/>
      <w:szCs w:val="24"/>
    </w:rPr>
  </w:style>
  <w:style w:type="paragraph" w:styleId="Prrafodelista">
    <w:name w:val="List Paragraph"/>
    <w:basedOn w:val="Normal"/>
    <w:uiPriority w:val="34"/>
    <w:qFormat/>
    <w:rsid w:val="001E0B4C"/>
    <w:pPr>
      <w:ind w:left="720"/>
      <w:contextualSpacing/>
    </w:pPr>
  </w:style>
  <w:style w:type="character" w:customStyle="1" w:styleId="TextoindependienteCar">
    <w:name w:val="Texto independiente Car"/>
    <w:basedOn w:val="Fuentedeprrafopredeter"/>
    <w:link w:val="Textoindependiente"/>
    <w:rsid w:val="00BB7AEF"/>
    <w:rPr>
      <w:rFonts w:ascii="Courier" w:hAnsi="Courier"/>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3691">
      <w:bodyDiv w:val="1"/>
      <w:marLeft w:val="0"/>
      <w:marRight w:val="0"/>
      <w:marTop w:val="0"/>
      <w:marBottom w:val="0"/>
      <w:divBdr>
        <w:top w:val="none" w:sz="0" w:space="0" w:color="auto"/>
        <w:left w:val="none" w:sz="0" w:space="0" w:color="auto"/>
        <w:bottom w:val="none" w:sz="0" w:space="0" w:color="auto"/>
        <w:right w:val="none" w:sz="0" w:space="0" w:color="auto"/>
      </w:divBdr>
    </w:div>
    <w:div w:id="81798029">
      <w:bodyDiv w:val="1"/>
      <w:marLeft w:val="0"/>
      <w:marRight w:val="0"/>
      <w:marTop w:val="0"/>
      <w:marBottom w:val="0"/>
      <w:divBdr>
        <w:top w:val="none" w:sz="0" w:space="0" w:color="auto"/>
        <w:left w:val="none" w:sz="0" w:space="0" w:color="auto"/>
        <w:bottom w:val="none" w:sz="0" w:space="0" w:color="auto"/>
        <w:right w:val="none" w:sz="0" w:space="0" w:color="auto"/>
      </w:divBdr>
    </w:div>
    <w:div w:id="157159060">
      <w:bodyDiv w:val="1"/>
      <w:marLeft w:val="0"/>
      <w:marRight w:val="0"/>
      <w:marTop w:val="0"/>
      <w:marBottom w:val="0"/>
      <w:divBdr>
        <w:top w:val="none" w:sz="0" w:space="0" w:color="auto"/>
        <w:left w:val="none" w:sz="0" w:space="0" w:color="auto"/>
        <w:bottom w:val="none" w:sz="0" w:space="0" w:color="auto"/>
        <w:right w:val="none" w:sz="0" w:space="0" w:color="auto"/>
      </w:divBdr>
    </w:div>
    <w:div w:id="260913919">
      <w:bodyDiv w:val="1"/>
      <w:marLeft w:val="0"/>
      <w:marRight w:val="0"/>
      <w:marTop w:val="0"/>
      <w:marBottom w:val="0"/>
      <w:divBdr>
        <w:top w:val="none" w:sz="0" w:space="0" w:color="auto"/>
        <w:left w:val="none" w:sz="0" w:space="0" w:color="auto"/>
        <w:bottom w:val="none" w:sz="0" w:space="0" w:color="auto"/>
        <w:right w:val="none" w:sz="0" w:space="0" w:color="auto"/>
      </w:divBdr>
    </w:div>
    <w:div w:id="826434680">
      <w:bodyDiv w:val="1"/>
      <w:marLeft w:val="0"/>
      <w:marRight w:val="0"/>
      <w:marTop w:val="0"/>
      <w:marBottom w:val="0"/>
      <w:divBdr>
        <w:top w:val="none" w:sz="0" w:space="0" w:color="auto"/>
        <w:left w:val="none" w:sz="0" w:space="0" w:color="auto"/>
        <w:bottom w:val="none" w:sz="0" w:space="0" w:color="auto"/>
        <w:right w:val="none" w:sz="0" w:space="0" w:color="auto"/>
      </w:divBdr>
    </w:div>
    <w:div w:id="872423646">
      <w:bodyDiv w:val="1"/>
      <w:marLeft w:val="0"/>
      <w:marRight w:val="0"/>
      <w:marTop w:val="0"/>
      <w:marBottom w:val="0"/>
      <w:divBdr>
        <w:top w:val="none" w:sz="0" w:space="0" w:color="auto"/>
        <w:left w:val="none" w:sz="0" w:space="0" w:color="auto"/>
        <w:bottom w:val="none" w:sz="0" w:space="0" w:color="auto"/>
        <w:right w:val="none" w:sz="0" w:space="0" w:color="auto"/>
      </w:divBdr>
    </w:div>
    <w:div w:id="880941143">
      <w:bodyDiv w:val="1"/>
      <w:marLeft w:val="0"/>
      <w:marRight w:val="0"/>
      <w:marTop w:val="0"/>
      <w:marBottom w:val="0"/>
      <w:divBdr>
        <w:top w:val="none" w:sz="0" w:space="0" w:color="auto"/>
        <w:left w:val="none" w:sz="0" w:space="0" w:color="auto"/>
        <w:bottom w:val="none" w:sz="0" w:space="0" w:color="auto"/>
        <w:right w:val="none" w:sz="0" w:space="0" w:color="auto"/>
      </w:divBdr>
    </w:div>
    <w:div w:id="1030759768">
      <w:bodyDiv w:val="1"/>
      <w:marLeft w:val="0"/>
      <w:marRight w:val="0"/>
      <w:marTop w:val="0"/>
      <w:marBottom w:val="0"/>
      <w:divBdr>
        <w:top w:val="none" w:sz="0" w:space="0" w:color="auto"/>
        <w:left w:val="none" w:sz="0" w:space="0" w:color="auto"/>
        <w:bottom w:val="none" w:sz="0" w:space="0" w:color="auto"/>
        <w:right w:val="none" w:sz="0" w:space="0" w:color="auto"/>
      </w:divBdr>
    </w:div>
    <w:div w:id="1175338685">
      <w:bodyDiv w:val="1"/>
      <w:marLeft w:val="0"/>
      <w:marRight w:val="0"/>
      <w:marTop w:val="0"/>
      <w:marBottom w:val="0"/>
      <w:divBdr>
        <w:top w:val="none" w:sz="0" w:space="0" w:color="auto"/>
        <w:left w:val="none" w:sz="0" w:space="0" w:color="auto"/>
        <w:bottom w:val="none" w:sz="0" w:space="0" w:color="auto"/>
        <w:right w:val="none" w:sz="0" w:space="0" w:color="auto"/>
      </w:divBdr>
    </w:div>
    <w:div w:id="1244998029">
      <w:bodyDiv w:val="1"/>
      <w:marLeft w:val="0"/>
      <w:marRight w:val="0"/>
      <w:marTop w:val="0"/>
      <w:marBottom w:val="0"/>
      <w:divBdr>
        <w:top w:val="none" w:sz="0" w:space="0" w:color="auto"/>
        <w:left w:val="none" w:sz="0" w:space="0" w:color="auto"/>
        <w:bottom w:val="none" w:sz="0" w:space="0" w:color="auto"/>
        <w:right w:val="none" w:sz="0" w:space="0" w:color="auto"/>
      </w:divBdr>
    </w:div>
    <w:div w:id="1378239101">
      <w:bodyDiv w:val="1"/>
      <w:marLeft w:val="0"/>
      <w:marRight w:val="0"/>
      <w:marTop w:val="0"/>
      <w:marBottom w:val="0"/>
      <w:divBdr>
        <w:top w:val="none" w:sz="0" w:space="0" w:color="auto"/>
        <w:left w:val="none" w:sz="0" w:space="0" w:color="auto"/>
        <w:bottom w:val="none" w:sz="0" w:space="0" w:color="auto"/>
        <w:right w:val="none" w:sz="0" w:space="0" w:color="auto"/>
      </w:divBdr>
    </w:div>
    <w:div w:id="1546527227">
      <w:bodyDiv w:val="1"/>
      <w:marLeft w:val="0"/>
      <w:marRight w:val="0"/>
      <w:marTop w:val="0"/>
      <w:marBottom w:val="0"/>
      <w:divBdr>
        <w:top w:val="none" w:sz="0" w:space="0" w:color="auto"/>
        <w:left w:val="none" w:sz="0" w:space="0" w:color="auto"/>
        <w:bottom w:val="none" w:sz="0" w:space="0" w:color="auto"/>
        <w:right w:val="none" w:sz="0" w:space="0" w:color="auto"/>
      </w:divBdr>
      <w:divsChild>
        <w:div w:id="300580278">
          <w:marLeft w:val="0"/>
          <w:marRight w:val="0"/>
          <w:marTop w:val="0"/>
          <w:marBottom w:val="0"/>
          <w:divBdr>
            <w:top w:val="none" w:sz="0" w:space="0" w:color="auto"/>
            <w:left w:val="none" w:sz="0" w:space="0" w:color="auto"/>
            <w:bottom w:val="none" w:sz="0" w:space="0" w:color="auto"/>
            <w:right w:val="none" w:sz="0" w:space="0" w:color="auto"/>
          </w:divBdr>
          <w:divsChild>
            <w:div w:id="1959026698">
              <w:marLeft w:val="0"/>
              <w:marRight w:val="0"/>
              <w:marTop w:val="0"/>
              <w:marBottom w:val="0"/>
              <w:divBdr>
                <w:top w:val="none" w:sz="0" w:space="0" w:color="auto"/>
                <w:left w:val="none" w:sz="0" w:space="0" w:color="auto"/>
                <w:bottom w:val="none" w:sz="0" w:space="0" w:color="auto"/>
                <w:right w:val="none" w:sz="0" w:space="0" w:color="auto"/>
              </w:divBdr>
              <w:divsChild>
                <w:div w:id="2140032575">
                  <w:marLeft w:val="0"/>
                  <w:marRight w:val="0"/>
                  <w:marTop w:val="0"/>
                  <w:marBottom w:val="0"/>
                  <w:divBdr>
                    <w:top w:val="none" w:sz="0" w:space="0" w:color="auto"/>
                    <w:left w:val="none" w:sz="0" w:space="0" w:color="auto"/>
                    <w:bottom w:val="none" w:sz="0" w:space="0" w:color="auto"/>
                    <w:right w:val="none" w:sz="0" w:space="0" w:color="auto"/>
                  </w:divBdr>
                  <w:divsChild>
                    <w:div w:id="518392462">
                      <w:marLeft w:val="0"/>
                      <w:marRight w:val="0"/>
                      <w:marTop w:val="0"/>
                      <w:marBottom w:val="0"/>
                      <w:divBdr>
                        <w:top w:val="none" w:sz="0" w:space="0" w:color="auto"/>
                        <w:left w:val="none" w:sz="0" w:space="0" w:color="auto"/>
                        <w:bottom w:val="none" w:sz="0" w:space="0" w:color="auto"/>
                        <w:right w:val="none" w:sz="0" w:space="0" w:color="auto"/>
                      </w:divBdr>
                      <w:divsChild>
                        <w:div w:id="1343629759">
                          <w:marLeft w:val="0"/>
                          <w:marRight w:val="0"/>
                          <w:marTop w:val="0"/>
                          <w:marBottom w:val="0"/>
                          <w:divBdr>
                            <w:top w:val="none" w:sz="0" w:space="0" w:color="auto"/>
                            <w:left w:val="none" w:sz="0" w:space="0" w:color="auto"/>
                            <w:bottom w:val="none" w:sz="0" w:space="0" w:color="auto"/>
                            <w:right w:val="none" w:sz="0" w:space="0" w:color="auto"/>
                          </w:divBdr>
                          <w:divsChild>
                            <w:div w:id="22442244">
                              <w:marLeft w:val="0"/>
                              <w:marRight w:val="0"/>
                              <w:marTop w:val="0"/>
                              <w:marBottom w:val="0"/>
                              <w:divBdr>
                                <w:top w:val="none" w:sz="0" w:space="0" w:color="auto"/>
                                <w:left w:val="none" w:sz="0" w:space="0" w:color="auto"/>
                                <w:bottom w:val="none" w:sz="0" w:space="0" w:color="auto"/>
                                <w:right w:val="none" w:sz="0" w:space="0" w:color="auto"/>
                              </w:divBdr>
                              <w:divsChild>
                                <w:div w:id="1351302612">
                                  <w:marLeft w:val="0"/>
                                  <w:marRight w:val="0"/>
                                  <w:marTop w:val="0"/>
                                  <w:marBottom w:val="0"/>
                                  <w:divBdr>
                                    <w:top w:val="none" w:sz="0" w:space="0" w:color="auto"/>
                                    <w:left w:val="none" w:sz="0" w:space="0" w:color="auto"/>
                                    <w:bottom w:val="none" w:sz="0" w:space="0" w:color="auto"/>
                                    <w:right w:val="none" w:sz="0" w:space="0" w:color="auto"/>
                                  </w:divBdr>
                                  <w:divsChild>
                                    <w:div w:id="2009215669">
                                      <w:marLeft w:val="0"/>
                                      <w:marRight w:val="0"/>
                                      <w:marTop w:val="0"/>
                                      <w:marBottom w:val="0"/>
                                      <w:divBdr>
                                        <w:top w:val="none" w:sz="0" w:space="0" w:color="auto"/>
                                        <w:left w:val="none" w:sz="0" w:space="0" w:color="auto"/>
                                        <w:bottom w:val="none" w:sz="0" w:space="0" w:color="auto"/>
                                        <w:right w:val="none" w:sz="0" w:space="0" w:color="auto"/>
                                      </w:divBdr>
                                      <w:divsChild>
                                        <w:div w:id="910119341">
                                          <w:marLeft w:val="0"/>
                                          <w:marRight w:val="0"/>
                                          <w:marTop w:val="0"/>
                                          <w:marBottom w:val="0"/>
                                          <w:divBdr>
                                            <w:top w:val="none" w:sz="0" w:space="0" w:color="auto"/>
                                            <w:left w:val="none" w:sz="0" w:space="0" w:color="auto"/>
                                            <w:bottom w:val="none" w:sz="0" w:space="0" w:color="auto"/>
                                            <w:right w:val="none" w:sz="0" w:space="0" w:color="auto"/>
                                          </w:divBdr>
                                          <w:divsChild>
                                            <w:div w:id="1746300950">
                                              <w:marLeft w:val="0"/>
                                              <w:marRight w:val="0"/>
                                              <w:marTop w:val="0"/>
                                              <w:marBottom w:val="0"/>
                                              <w:divBdr>
                                                <w:top w:val="none" w:sz="0" w:space="0" w:color="auto"/>
                                                <w:left w:val="none" w:sz="0" w:space="0" w:color="auto"/>
                                                <w:bottom w:val="none" w:sz="0" w:space="0" w:color="auto"/>
                                                <w:right w:val="none" w:sz="0" w:space="0" w:color="auto"/>
                                              </w:divBdr>
                                              <w:divsChild>
                                                <w:div w:id="1949042037">
                                                  <w:marLeft w:val="0"/>
                                                  <w:marRight w:val="0"/>
                                                  <w:marTop w:val="0"/>
                                                  <w:marBottom w:val="0"/>
                                                  <w:divBdr>
                                                    <w:top w:val="none" w:sz="0" w:space="0" w:color="auto"/>
                                                    <w:left w:val="none" w:sz="0" w:space="0" w:color="auto"/>
                                                    <w:bottom w:val="none" w:sz="0" w:space="0" w:color="auto"/>
                                                    <w:right w:val="none" w:sz="0" w:space="0" w:color="auto"/>
                                                  </w:divBdr>
                                                  <w:divsChild>
                                                    <w:div w:id="138729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0476505">
      <w:bodyDiv w:val="1"/>
      <w:marLeft w:val="0"/>
      <w:marRight w:val="0"/>
      <w:marTop w:val="0"/>
      <w:marBottom w:val="0"/>
      <w:divBdr>
        <w:top w:val="none" w:sz="0" w:space="0" w:color="auto"/>
        <w:left w:val="none" w:sz="0" w:space="0" w:color="auto"/>
        <w:bottom w:val="none" w:sz="0" w:space="0" w:color="auto"/>
        <w:right w:val="none" w:sz="0" w:space="0" w:color="auto"/>
      </w:divBdr>
      <w:divsChild>
        <w:div w:id="1588883967">
          <w:marLeft w:val="0"/>
          <w:marRight w:val="0"/>
          <w:marTop w:val="0"/>
          <w:marBottom w:val="0"/>
          <w:divBdr>
            <w:top w:val="none" w:sz="0" w:space="0" w:color="auto"/>
            <w:left w:val="none" w:sz="0" w:space="0" w:color="auto"/>
            <w:bottom w:val="none" w:sz="0" w:space="0" w:color="auto"/>
            <w:right w:val="none" w:sz="0" w:space="0" w:color="auto"/>
          </w:divBdr>
        </w:div>
      </w:divsChild>
    </w:div>
    <w:div w:id="1735398142">
      <w:bodyDiv w:val="1"/>
      <w:marLeft w:val="0"/>
      <w:marRight w:val="0"/>
      <w:marTop w:val="0"/>
      <w:marBottom w:val="0"/>
      <w:divBdr>
        <w:top w:val="none" w:sz="0" w:space="0" w:color="auto"/>
        <w:left w:val="none" w:sz="0" w:space="0" w:color="auto"/>
        <w:bottom w:val="none" w:sz="0" w:space="0" w:color="auto"/>
        <w:right w:val="none" w:sz="0" w:space="0" w:color="auto"/>
      </w:divBdr>
    </w:div>
    <w:div w:id="1804158060">
      <w:bodyDiv w:val="1"/>
      <w:marLeft w:val="0"/>
      <w:marRight w:val="0"/>
      <w:marTop w:val="0"/>
      <w:marBottom w:val="0"/>
      <w:divBdr>
        <w:top w:val="none" w:sz="0" w:space="0" w:color="auto"/>
        <w:left w:val="none" w:sz="0" w:space="0" w:color="auto"/>
        <w:bottom w:val="none" w:sz="0" w:space="0" w:color="auto"/>
        <w:right w:val="none" w:sz="0" w:space="0" w:color="auto"/>
      </w:divBdr>
    </w:div>
    <w:div w:id="198797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98C34-E8B7-49C5-8FE3-59150DAE0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1341</Words>
  <Characters>7377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AYTTO. DOÑINOS DE SALAMANCA</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 INMACULADA BENITO VILLAZAN</cp:lastModifiedBy>
  <cp:revision>2</cp:revision>
  <cp:lastPrinted>2018-07-23T08:59:00Z</cp:lastPrinted>
  <dcterms:created xsi:type="dcterms:W3CDTF">2020-12-23T00:16:00Z</dcterms:created>
  <dcterms:modified xsi:type="dcterms:W3CDTF">2020-12-23T00:16:00Z</dcterms:modified>
</cp:coreProperties>
</file>