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81" w:rsidRPr="00DB5237" w:rsidRDefault="00133081" w:rsidP="00E85076">
      <w:pPr>
        <w:spacing w:after="120"/>
        <w:jc w:val="center"/>
        <w:rPr>
          <w:rFonts w:ascii="Bookman Old Style" w:hAnsi="Bookman Old Style" w:cs="Arial"/>
          <w:iCs/>
          <w:szCs w:val="22"/>
        </w:rPr>
      </w:pPr>
      <w:bookmarkStart w:id="0" w:name="_GoBack"/>
      <w:bookmarkEnd w:id="0"/>
      <w:r w:rsidRPr="00DB5237">
        <w:rPr>
          <w:rFonts w:ascii="Bookman Old Style" w:hAnsi="Bookman Old Style" w:cs="Arial"/>
          <w:b/>
          <w:szCs w:val="22"/>
          <w:lang w:val="es-ES_tradnl"/>
        </w:rPr>
        <w:t xml:space="preserve">ACTA DE LA SESIÓN </w:t>
      </w:r>
      <w:r w:rsidR="00E85076">
        <w:rPr>
          <w:rFonts w:ascii="Bookman Old Style" w:hAnsi="Bookman Old Style" w:cs="Arial"/>
          <w:b/>
          <w:szCs w:val="22"/>
          <w:lang w:val="es-ES_tradnl"/>
        </w:rPr>
        <w:t xml:space="preserve">EXTRAORDINARIA </w:t>
      </w:r>
      <w:r w:rsidR="00F43BCC">
        <w:rPr>
          <w:rFonts w:ascii="Bookman Old Style" w:hAnsi="Bookman Old Style" w:cs="Arial"/>
          <w:b/>
          <w:szCs w:val="22"/>
          <w:lang w:val="es-ES_tradnl"/>
        </w:rPr>
        <w:t xml:space="preserve">DEL PLENO DEL </w:t>
      </w:r>
      <w:r w:rsidR="00733518">
        <w:rPr>
          <w:rFonts w:ascii="Bookman Old Style" w:hAnsi="Bookman Old Style" w:cs="Arial"/>
          <w:b/>
          <w:szCs w:val="22"/>
          <w:lang w:val="es-ES_tradnl"/>
        </w:rPr>
        <w:t xml:space="preserve"> </w:t>
      </w:r>
      <w:r w:rsidRPr="00DB5237">
        <w:rPr>
          <w:rFonts w:ascii="Bookman Old Style" w:hAnsi="Bookman Old Style" w:cs="Arial"/>
          <w:b/>
          <w:szCs w:val="22"/>
          <w:lang w:val="es-ES_tradnl"/>
        </w:rPr>
        <w:t xml:space="preserve">AYUNTAMIENTO DE </w:t>
      </w:r>
      <w:r w:rsidR="00DC3721" w:rsidRPr="00DB5237">
        <w:rPr>
          <w:rFonts w:ascii="Bookman Old Style" w:hAnsi="Bookman Old Style" w:cs="Arial"/>
          <w:b/>
          <w:szCs w:val="22"/>
          <w:lang w:val="es-ES_tradnl"/>
        </w:rPr>
        <w:t>GALINDO Y PERAHUY</w:t>
      </w:r>
      <w:r w:rsidRPr="00DB5237">
        <w:rPr>
          <w:rFonts w:ascii="Bookman Old Style" w:hAnsi="Bookman Old Style" w:cs="Arial"/>
          <w:b/>
          <w:szCs w:val="22"/>
          <w:lang w:val="es-ES_tradnl"/>
        </w:rPr>
        <w:t xml:space="preserve"> </w:t>
      </w:r>
      <w:r w:rsidR="00733518">
        <w:rPr>
          <w:rFonts w:ascii="Bookman Old Style" w:hAnsi="Bookman Old Style" w:cs="Arial"/>
          <w:b/>
          <w:szCs w:val="22"/>
          <w:lang w:val="es-ES_tradnl"/>
        </w:rPr>
        <w:t xml:space="preserve">CELEBRADA EL DIA </w:t>
      </w:r>
      <w:r w:rsidR="00E85076">
        <w:rPr>
          <w:rFonts w:ascii="Bookman Old Style" w:hAnsi="Bookman Old Style" w:cs="Arial"/>
          <w:b/>
          <w:szCs w:val="22"/>
          <w:lang w:val="es-ES_tradnl"/>
        </w:rPr>
        <w:t xml:space="preserve">17 DE DICIEMBRE </w:t>
      </w:r>
      <w:r w:rsidR="00733518">
        <w:rPr>
          <w:rFonts w:ascii="Bookman Old Style" w:hAnsi="Bookman Old Style" w:cs="Arial"/>
          <w:b/>
          <w:szCs w:val="22"/>
          <w:lang w:val="es-ES_tradnl"/>
        </w:rPr>
        <w:t xml:space="preserve"> </w:t>
      </w:r>
      <w:r w:rsidR="00BB7AEF">
        <w:rPr>
          <w:rFonts w:ascii="Bookman Old Style" w:hAnsi="Bookman Old Style" w:cs="Arial"/>
          <w:b/>
          <w:szCs w:val="22"/>
          <w:lang w:val="es-ES_tradnl"/>
        </w:rPr>
        <w:t xml:space="preserve"> DE 2019</w:t>
      </w:r>
    </w:p>
    <w:p w:rsidR="000602D3" w:rsidRDefault="00B343DD" w:rsidP="00573A6B">
      <w:pPr>
        <w:jc w:val="both"/>
        <w:rPr>
          <w:rFonts w:ascii="Bookman Old Style" w:hAnsi="Bookman Old Style"/>
          <w:szCs w:val="22"/>
        </w:rPr>
      </w:pPr>
      <w:r>
        <w:rPr>
          <w:rFonts w:ascii="Bookman Old Style" w:hAnsi="Bookman Old Style" w:cs="Arial"/>
          <w:noProof/>
          <w:szCs w:val="22"/>
        </w:rPr>
        <mc:AlternateContent>
          <mc:Choice Requires="wps">
            <w:drawing>
              <wp:anchor distT="0" distB="0" distL="114300" distR="114300" simplePos="0" relativeHeight="251657728" behindDoc="0" locked="0" layoutInCell="1" allowOverlap="1">
                <wp:simplePos x="0" y="0"/>
                <wp:positionH relativeFrom="column">
                  <wp:posOffset>-243205</wp:posOffset>
                </wp:positionH>
                <wp:positionV relativeFrom="paragraph">
                  <wp:posOffset>231140</wp:posOffset>
                </wp:positionV>
                <wp:extent cx="2514600" cy="2133600"/>
                <wp:effectExtent l="10160" t="8890" r="8890" b="10160"/>
                <wp:wrapSquare wrapText="lef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33600"/>
                        </a:xfrm>
                        <a:prstGeom prst="rect">
                          <a:avLst/>
                        </a:prstGeom>
                        <a:solidFill>
                          <a:srgbClr val="EAEAEA"/>
                        </a:solidFill>
                        <a:ln w="9525">
                          <a:solidFill>
                            <a:srgbClr val="000000"/>
                          </a:solidFill>
                          <a:miter lim="800000"/>
                          <a:headEnd/>
                          <a:tailEnd/>
                        </a:ln>
                      </wps:spPr>
                      <wps:txb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15pt;margin-top:18.2pt;width:198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" fillcolor="#eaeaea">
                <v:textbo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v:textbox>
                <w10:wrap type="square" side="left"/>
              </v:shape>
            </w:pict>
          </mc:Fallback>
        </mc:AlternateContent>
      </w:r>
      <w:r w:rsidR="00733518">
        <w:rPr>
          <w:rFonts w:ascii="Bookman Old Style" w:hAnsi="Bookman Old Style"/>
          <w:szCs w:val="22"/>
        </w:rPr>
        <w:tab/>
      </w:r>
      <w:r w:rsidR="003146BA">
        <w:rPr>
          <w:rFonts w:ascii="Bookman Old Style" w:hAnsi="Bookman Old Style"/>
          <w:szCs w:val="22"/>
        </w:rPr>
        <w:t xml:space="preserve">   </w:t>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p>
    <w:p w:rsidR="000602D3" w:rsidRDefault="000602D3" w:rsidP="00573A6B">
      <w:pPr>
        <w:jc w:val="both"/>
        <w:rPr>
          <w:rFonts w:ascii="Bookman Old Style" w:hAnsi="Bookman Old Style"/>
          <w:szCs w:val="22"/>
        </w:rPr>
      </w:pPr>
    </w:p>
    <w:p w:rsidR="008F04EF" w:rsidRDefault="000602D3" w:rsidP="00573A6B">
      <w:pPr>
        <w:jc w:val="both"/>
        <w:rPr>
          <w:rFonts w:ascii="Bookman Old Style" w:hAnsi="Bookman Old Style"/>
          <w:szCs w:val="22"/>
        </w:rPr>
      </w:pPr>
      <w:r>
        <w:rPr>
          <w:rFonts w:ascii="Bookman Old Style" w:hAnsi="Bookman Old Style"/>
          <w:szCs w:val="22"/>
        </w:rPr>
        <w:tab/>
      </w:r>
      <w:r>
        <w:rPr>
          <w:rFonts w:ascii="Bookman Old Style" w:hAnsi="Bookman Old Style"/>
          <w:szCs w:val="22"/>
        </w:rPr>
        <w:tab/>
      </w:r>
      <w:r w:rsidR="003146BA">
        <w:rPr>
          <w:rFonts w:ascii="Bookman Old Style" w:hAnsi="Bookman Old Style"/>
          <w:szCs w:val="22"/>
        </w:rPr>
        <w:t xml:space="preserve"> </w:t>
      </w:r>
      <w:r w:rsidR="00133081" w:rsidRPr="00DB5237">
        <w:rPr>
          <w:rFonts w:ascii="Bookman Old Style" w:hAnsi="Bookman Old Style"/>
          <w:szCs w:val="22"/>
        </w:rPr>
        <w:t xml:space="preserve">En </w:t>
      </w:r>
      <w:r w:rsidR="00733518">
        <w:rPr>
          <w:rFonts w:ascii="Bookman Old Style" w:hAnsi="Bookman Old Style"/>
          <w:szCs w:val="22"/>
        </w:rPr>
        <w:t xml:space="preserve">Galindo Y Perahuy, a </w:t>
      </w:r>
      <w:r w:rsidR="00C90D9E">
        <w:rPr>
          <w:rFonts w:ascii="Bookman Old Style" w:hAnsi="Bookman Old Style"/>
          <w:szCs w:val="22"/>
        </w:rPr>
        <w:t xml:space="preserve">dieicisiete de diciembre </w:t>
      </w:r>
      <w:r w:rsidR="00733518">
        <w:rPr>
          <w:rFonts w:ascii="Bookman Old Style" w:hAnsi="Bookman Old Style"/>
          <w:szCs w:val="22"/>
        </w:rPr>
        <w:t xml:space="preserve"> de dos mil diecinueve, siendo las </w:t>
      </w:r>
      <w:r w:rsidR="00C90D9E">
        <w:rPr>
          <w:rFonts w:ascii="Bookman Old Style" w:hAnsi="Bookman Old Style"/>
          <w:szCs w:val="22"/>
        </w:rPr>
        <w:t xml:space="preserve">diecinueve </w:t>
      </w:r>
      <w:r w:rsidR="00733518">
        <w:rPr>
          <w:rFonts w:ascii="Bookman Old Style" w:hAnsi="Bookman Old Style"/>
          <w:szCs w:val="22"/>
        </w:rPr>
        <w:t>horas</w:t>
      </w:r>
      <w:r w:rsidR="008F04EF">
        <w:rPr>
          <w:rFonts w:ascii="Bookman Old Style" w:hAnsi="Bookman Old Style"/>
          <w:szCs w:val="22"/>
        </w:rPr>
        <w:t xml:space="preserve"> </w:t>
      </w:r>
      <w:r w:rsidR="00C90D9E">
        <w:rPr>
          <w:rFonts w:ascii="Bookman Old Style" w:hAnsi="Bookman Old Style"/>
          <w:szCs w:val="22"/>
        </w:rPr>
        <w:t xml:space="preserve">cuarenta y cinco </w:t>
      </w:r>
      <w:r w:rsidR="008F04EF">
        <w:rPr>
          <w:rFonts w:ascii="Bookman Old Style" w:hAnsi="Bookman Old Style"/>
          <w:szCs w:val="22"/>
        </w:rPr>
        <w:t xml:space="preserve"> minutos</w:t>
      </w:r>
      <w:r w:rsidR="00733518">
        <w:rPr>
          <w:rFonts w:ascii="Bookman Old Style" w:hAnsi="Bookman Old Style"/>
          <w:szCs w:val="22"/>
        </w:rPr>
        <w:t xml:space="preserve">, </w:t>
      </w:r>
      <w:r w:rsidR="00F43BCC">
        <w:rPr>
          <w:rFonts w:ascii="Bookman Old Style" w:hAnsi="Bookman Old Style"/>
          <w:szCs w:val="22"/>
        </w:rPr>
        <w:t xml:space="preserve">previa citación al efecto y en primera convocatoria, </w:t>
      </w:r>
      <w:r w:rsidR="00733518">
        <w:rPr>
          <w:rFonts w:ascii="Bookman Old Style" w:hAnsi="Bookman Old Style"/>
          <w:szCs w:val="22"/>
        </w:rPr>
        <w:t>se reunieron en el Salón de S</w:t>
      </w:r>
      <w:r w:rsidR="00F43BCC">
        <w:rPr>
          <w:rFonts w:ascii="Bookman Old Style" w:hAnsi="Bookman Old Style"/>
          <w:szCs w:val="22"/>
        </w:rPr>
        <w:t>e</w:t>
      </w:r>
      <w:r w:rsidR="00733518">
        <w:rPr>
          <w:rFonts w:ascii="Bookman Old Style" w:hAnsi="Bookman Old Style"/>
          <w:szCs w:val="22"/>
        </w:rPr>
        <w:t xml:space="preserve">siones de la Casa Consistorial, </w:t>
      </w:r>
      <w:r w:rsidR="00F43BCC">
        <w:rPr>
          <w:rFonts w:ascii="Bookman Old Style" w:hAnsi="Bookman Old Style"/>
          <w:szCs w:val="22"/>
        </w:rPr>
        <w:t xml:space="preserve">bajo la Presidencia del Sr.Alcalde Presidente D.Francisco Jesús Rodriguez Fernández del Campo, y asistidos de mi la Secretaria, Mª Luisa Fernández Cuadrado, </w:t>
      </w:r>
      <w:r w:rsidR="00733518">
        <w:rPr>
          <w:rFonts w:ascii="Bookman Old Style" w:hAnsi="Bookman Old Style"/>
          <w:szCs w:val="22"/>
        </w:rPr>
        <w:t xml:space="preserve">los Srs.Concejales </w:t>
      </w:r>
      <w:r w:rsidR="00F43BCC">
        <w:rPr>
          <w:rFonts w:ascii="Bookman Old Style" w:hAnsi="Bookman Old Style"/>
          <w:szCs w:val="22"/>
        </w:rPr>
        <w:t xml:space="preserve">que al margen se expresan, al objeto de celebrar la sesión </w:t>
      </w:r>
      <w:r w:rsidR="008F04EF">
        <w:rPr>
          <w:rFonts w:ascii="Bookman Old Style" w:hAnsi="Bookman Old Style"/>
          <w:szCs w:val="22"/>
        </w:rPr>
        <w:t xml:space="preserve">ordinaria para la que fueron convocados con las formalidades legales vigentes, el pasado dia </w:t>
      </w:r>
      <w:r w:rsidR="00C90D9E">
        <w:rPr>
          <w:rFonts w:ascii="Bookman Old Style" w:hAnsi="Bookman Old Style"/>
          <w:szCs w:val="22"/>
        </w:rPr>
        <w:t>12 de diciembre.</w:t>
      </w:r>
    </w:p>
    <w:p w:rsidR="000602D3" w:rsidRDefault="00C90D9E" w:rsidP="00C90D9E">
      <w:pPr>
        <w:jc w:val="both"/>
        <w:rPr>
          <w:rFonts w:ascii="Bookman Old Style" w:hAnsi="Bookman Old Style"/>
        </w:rPr>
      </w:pPr>
      <w:r>
        <w:rPr>
          <w:rFonts w:ascii="Bookman Old Style" w:hAnsi="Bookman Old Style"/>
          <w:szCs w:val="22"/>
        </w:rPr>
        <w:t xml:space="preserve">  No asiste el Sr.Miguel Francisco Carpio Sánchez, por motivos laborales.</w:t>
      </w:r>
      <w:r w:rsidR="00F43BCC">
        <w:rPr>
          <w:rFonts w:ascii="Bookman Old Style" w:hAnsi="Bookman Old Style"/>
        </w:rPr>
        <w:tab/>
      </w:r>
    </w:p>
    <w:p w:rsidR="008F04EF" w:rsidRPr="00BA41E3" w:rsidRDefault="000602D3" w:rsidP="00573A6B">
      <w:pPr>
        <w:pStyle w:val="Textoindependiente"/>
        <w:shd w:val="clear" w:color="auto" w:fill="FFFFFF"/>
        <w:rPr>
          <w:rFonts w:ascii="Bookman Old Style" w:hAnsi="Bookman Old Style"/>
          <w:sz w:val="22"/>
          <w:szCs w:val="22"/>
        </w:rPr>
      </w:pPr>
      <w:r>
        <w:rPr>
          <w:rFonts w:ascii="Bookman Old Style" w:hAnsi="Bookman Old Style"/>
        </w:rPr>
        <w:tab/>
      </w:r>
      <w:r w:rsidR="008F04EF" w:rsidRPr="00BA41E3">
        <w:rPr>
          <w:rFonts w:ascii="Bookman Old Style" w:hAnsi="Bookman Old Style" w:cs="Arial"/>
          <w:iCs/>
          <w:sz w:val="22"/>
          <w:szCs w:val="22"/>
        </w:rPr>
        <w:t xml:space="preserve">Abierta la sesión y declarada pública por el Sr. Alcalde-Presidente, y una vez comprobado por mí, </w:t>
      </w:r>
      <w:smartTag w:uri="urn:schemas-microsoft-com:office:smarttags" w:element="PersonName">
        <w:smartTagPr>
          <w:attr w:name="ProductID" w:val="la Secretaria"/>
        </w:smartTagPr>
        <w:r w:rsidR="008F04EF" w:rsidRPr="00BA41E3">
          <w:rPr>
            <w:rFonts w:ascii="Bookman Old Style" w:hAnsi="Bookman Old Style" w:cs="Arial"/>
            <w:iCs/>
            <w:sz w:val="22"/>
            <w:szCs w:val="22"/>
          </w:rPr>
          <w:t>la Secretaria</w:t>
        </w:r>
      </w:smartTag>
      <w:r w:rsidR="008F04EF" w:rsidRPr="00BA41E3">
        <w:rPr>
          <w:rFonts w:ascii="Bookman Old Style" w:hAnsi="Bookman Old Style" w:cs="Arial"/>
          <w:iCs/>
          <w:sz w:val="22"/>
          <w:szCs w:val="22"/>
        </w:rPr>
        <w:t xml:space="preserve">, la existencia del quórum de asistencia necesario para que pueda ser iniciado el acto, conforme a lo establecido en el artículo 90 del Real Decreto 2568/1986 de 28 de noviembre, por el que se aprueba el Reglamento de Organización, Funcionamiento y Régimen Jurídico de las Entidades Locales (R.O.F. en adelante) </w:t>
      </w:r>
      <w:r w:rsidR="008F04EF" w:rsidRPr="00BA41E3">
        <w:rPr>
          <w:rFonts w:ascii="Bookman Old Style" w:hAnsi="Bookman Old Style"/>
          <w:sz w:val="22"/>
          <w:szCs w:val="22"/>
        </w:rPr>
        <w:t>se pasa al  examen de los diversos asuntos que integran el Orden del Día, con los siguientes resultados:</w:t>
      </w:r>
    </w:p>
    <w:p w:rsidR="008F04EF" w:rsidRDefault="008F04EF" w:rsidP="00573A6B">
      <w:pPr>
        <w:jc w:val="center"/>
        <w:rPr>
          <w:rFonts w:ascii="Bookman Old Style" w:hAnsi="Bookman Old Style"/>
          <w:b/>
          <w:u w:val="single"/>
        </w:rPr>
      </w:pPr>
    </w:p>
    <w:p w:rsidR="00635EEA" w:rsidRDefault="00635EEA" w:rsidP="00573A6B">
      <w:pPr>
        <w:jc w:val="center"/>
        <w:rPr>
          <w:rFonts w:ascii="Bookman Old Style" w:hAnsi="Bookman Old Style"/>
          <w:b/>
          <w:u w:val="single"/>
        </w:rPr>
      </w:pPr>
      <w:r w:rsidRPr="00635EEA">
        <w:rPr>
          <w:rFonts w:ascii="Bookman Old Style" w:hAnsi="Bookman Old Style"/>
          <w:b/>
          <w:u w:val="single"/>
        </w:rPr>
        <w:t>ORDEN DEL DIA</w:t>
      </w:r>
    </w:p>
    <w:p w:rsidR="00635EEA" w:rsidRDefault="00635EEA" w:rsidP="00573A6B">
      <w:pPr>
        <w:jc w:val="both"/>
        <w:rPr>
          <w:rFonts w:ascii="Bookman Old Style" w:hAnsi="Bookman Old Style"/>
          <w:b/>
          <w:u w:val="single"/>
        </w:rPr>
      </w:pPr>
      <w:r>
        <w:rPr>
          <w:rFonts w:ascii="Bookman Old Style" w:hAnsi="Bookman Old Style"/>
        </w:rPr>
        <w:tab/>
      </w:r>
      <w:r w:rsidRPr="00635EEA">
        <w:rPr>
          <w:rFonts w:ascii="Bookman Old Style" w:hAnsi="Bookman Old Style"/>
          <w:b/>
          <w:u w:val="single"/>
        </w:rPr>
        <w:t>1º.-</w:t>
      </w:r>
      <w:r w:rsidR="008F04EF">
        <w:rPr>
          <w:rFonts w:ascii="Bookman Old Style" w:hAnsi="Bookman Old Style"/>
          <w:b/>
          <w:u w:val="single"/>
        </w:rPr>
        <w:t xml:space="preserve">APROBACION SI PROCEDE, </w:t>
      </w:r>
      <w:r w:rsidR="00C90D9E">
        <w:rPr>
          <w:rFonts w:ascii="Bookman Old Style" w:hAnsi="Bookman Old Style"/>
          <w:b/>
          <w:u w:val="single"/>
        </w:rPr>
        <w:t>EXPEIDNETE DE MODIFICACIÓN DE CREDITOS Nº 1/2019 (TRANSFERENCIAS DE CREDITOS Y GENERACION DE CREDITOS POR MAYORES INGRESOS).</w:t>
      </w:r>
    </w:p>
    <w:p w:rsidR="00262F56" w:rsidRDefault="00635EEA" w:rsidP="00C90D9E">
      <w:pPr>
        <w:pStyle w:val="Estndar"/>
        <w:jc w:val="both"/>
        <w:rPr>
          <w:rFonts w:ascii="Bookman Old Style" w:hAnsi="Bookman Old Style"/>
          <w:b/>
          <w:sz w:val="22"/>
          <w:szCs w:val="22"/>
          <w:u w:val="single"/>
        </w:rPr>
      </w:pPr>
      <w:r>
        <w:rPr>
          <w:rFonts w:ascii="Bookman Old Style" w:hAnsi="Bookman Old Style"/>
        </w:rPr>
        <w:tab/>
      </w:r>
    </w:p>
    <w:p w:rsidR="000602D3" w:rsidRDefault="00C90D9E" w:rsidP="00573A6B">
      <w:pPr>
        <w:pStyle w:val="Textoindependiente"/>
        <w:rPr>
          <w:rFonts w:ascii="Bookman Old Style" w:hAnsi="Bookman Old Style"/>
          <w:b/>
          <w:sz w:val="22"/>
          <w:szCs w:val="22"/>
          <w:u w:val="single"/>
        </w:rPr>
      </w:pPr>
      <w:r>
        <w:rPr>
          <w:rFonts w:ascii="Bookman Old Style" w:hAnsi="Bookman Old Style"/>
          <w:sz w:val="22"/>
          <w:szCs w:val="22"/>
        </w:rPr>
        <w:t xml:space="preserve">    </w:t>
      </w:r>
      <w:r w:rsidR="000602D3" w:rsidRPr="00B35D9D">
        <w:rPr>
          <w:rFonts w:ascii="Bookman Old Style" w:hAnsi="Bookman Old Style"/>
          <w:sz w:val="22"/>
          <w:szCs w:val="22"/>
        </w:rPr>
        <w:t>Habiendo sido dictaminado favorablemente por la Comisión de Economía y Hacienda, patrimonio  y Especial de Cuentas,  en sesión de esta misma fecha, se propone al Pleno del Ayuntamiento, como órgano competente, la adopción del siguiente:</w:t>
      </w:r>
    </w:p>
    <w:p w:rsidR="006D5DD7" w:rsidRDefault="00262F56" w:rsidP="00573A6B">
      <w:pPr>
        <w:pStyle w:val="Textoindependiente"/>
        <w:rPr>
          <w:rFonts w:ascii="Bookman Old Style" w:hAnsi="Bookman Old Style"/>
        </w:rPr>
      </w:pPr>
      <w:r>
        <w:rPr>
          <w:rFonts w:ascii="Bookman Old Style" w:hAnsi="Bookman Old Style"/>
        </w:rPr>
        <w:t xml:space="preserve">    </w:t>
      </w:r>
    </w:p>
    <w:p w:rsidR="000602D3" w:rsidRPr="00056655" w:rsidRDefault="000602D3" w:rsidP="00573A6B">
      <w:pPr>
        <w:pStyle w:val="Textoindependiente"/>
        <w:rPr>
          <w:rFonts w:ascii="Bookman Old Style" w:hAnsi="Bookman Old Style"/>
          <w:b/>
          <w:sz w:val="22"/>
          <w:szCs w:val="22"/>
        </w:rPr>
      </w:pPr>
      <w:r w:rsidRPr="00056655">
        <w:rPr>
          <w:rFonts w:ascii="Bookman Old Style" w:hAnsi="Bookman Old Style"/>
          <w:b/>
          <w:sz w:val="22"/>
          <w:szCs w:val="22"/>
        </w:rPr>
        <w:t xml:space="preserve"> “ACUERDO</w:t>
      </w:r>
    </w:p>
    <w:tbl>
      <w:tblPr>
        <w:tblW w:w="10744" w:type="dxa"/>
        <w:tblInd w:w="70" w:type="dxa"/>
        <w:tblCellMar>
          <w:left w:w="70" w:type="dxa"/>
          <w:right w:w="70" w:type="dxa"/>
        </w:tblCellMar>
        <w:tblLook w:val="0000" w:firstRow="0" w:lastRow="0" w:firstColumn="0" w:lastColumn="0" w:noHBand="0" w:noVBand="0"/>
      </w:tblPr>
      <w:tblGrid>
        <w:gridCol w:w="9781"/>
        <w:gridCol w:w="586"/>
        <w:gridCol w:w="377"/>
      </w:tblGrid>
      <w:tr w:rsidR="0047196A" w:rsidRPr="00056655" w:rsidTr="0047196A">
        <w:trPr>
          <w:trHeight w:val="540"/>
        </w:trPr>
        <w:tc>
          <w:tcPr>
            <w:tcW w:w="9781" w:type="dxa"/>
          </w:tcPr>
          <w:p w:rsidR="0047196A" w:rsidRDefault="0047196A" w:rsidP="0047196A">
            <w:pPr>
              <w:ind w:right="-40" w:firstLine="720"/>
              <w:jc w:val="both"/>
              <w:rPr>
                <w:rFonts w:ascii="Bookman Old Style" w:hAnsi="Bookman Old Style"/>
                <w:szCs w:val="22"/>
              </w:rPr>
            </w:pPr>
            <w:r w:rsidRPr="00453E03">
              <w:rPr>
                <w:rFonts w:ascii="Bookman Old Style" w:hAnsi="Bookman Old Style"/>
                <w:szCs w:val="22"/>
              </w:rPr>
              <w:t xml:space="preserve">Considerando la existencia de </w:t>
            </w:r>
            <w:r>
              <w:rPr>
                <w:rFonts w:ascii="Bookman Old Style" w:hAnsi="Bookman Old Style"/>
                <w:szCs w:val="22"/>
              </w:rPr>
              <w:t>gastos que no pueden demorarse hasta el ejercicio siguiente, para los que no existe crédito en el vigente presupuesto de la Corporación, y dado que se dispone de partidas con crédito suficiente, que no van a ser ejecutadas, quedando acreditado que el resto de los ingresos previstos vienen efectuándose con normalidad, según queda justificado en la Memoria que acompaña a la presente resolución.</w:t>
            </w:r>
          </w:p>
          <w:p w:rsidR="0047196A" w:rsidRDefault="0047196A" w:rsidP="0047196A">
            <w:pPr>
              <w:ind w:right="-40" w:firstLine="720"/>
              <w:jc w:val="both"/>
              <w:rPr>
                <w:rFonts w:ascii="Bookman Old Style" w:hAnsi="Bookman Old Style"/>
                <w:szCs w:val="22"/>
              </w:rPr>
            </w:pPr>
            <w:r>
              <w:rPr>
                <w:rFonts w:ascii="Bookman Old Style" w:hAnsi="Bookman Old Style"/>
                <w:szCs w:val="22"/>
              </w:rPr>
              <w:lastRenderedPageBreak/>
              <w:t>Considerando el informe de Secretaría de fecha 9 de diciembre sobre la legislación aplicable y el procedimiento a seguir, y el informe de Intervención de fecha 19 de noviembre, esta Comisión Informativa de Hacienda, propone al Pleno la adopción del siguiente:</w:t>
            </w:r>
          </w:p>
          <w:p w:rsidR="0047196A" w:rsidRDefault="0047196A" w:rsidP="0047196A">
            <w:pPr>
              <w:ind w:right="-40" w:firstLine="720"/>
              <w:jc w:val="both"/>
              <w:rPr>
                <w:rFonts w:ascii="Bookman Old Style" w:hAnsi="Bookman Old Style"/>
                <w:b/>
                <w:szCs w:val="22"/>
              </w:rPr>
            </w:pPr>
            <w:r>
              <w:rPr>
                <w:rFonts w:ascii="Bookman Old Style" w:hAnsi="Bookman Old Style"/>
                <w:szCs w:val="22"/>
              </w:rPr>
              <w:t xml:space="preserve">                                      </w:t>
            </w:r>
            <w:r w:rsidRPr="0047196A">
              <w:rPr>
                <w:rFonts w:ascii="Bookman Old Style" w:hAnsi="Bookman Old Style"/>
                <w:b/>
                <w:szCs w:val="22"/>
              </w:rPr>
              <w:t>ACUERDO</w:t>
            </w:r>
          </w:p>
          <w:p w:rsidR="0047196A" w:rsidRPr="0047196A" w:rsidRDefault="0047196A" w:rsidP="0047196A">
            <w:pPr>
              <w:ind w:right="-40" w:firstLine="720"/>
              <w:jc w:val="both"/>
              <w:rPr>
                <w:rFonts w:ascii="Bookman Old Style" w:hAnsi="Bookman Old Style"/>
                <w:szCs w:val="22"/>
              </w:rPr>
            </w:pPr>
            <w:r>
              <w:rPr>
                <w:rFonts w:ascii="Bookman Old Style" w:hAnsi="Bookman Old Style"/>
                <w:b/>
                <w:szCs w:val="22"/>
              </w:rPr>
              <w:t>PRIMERO.-</w:t>
            </w:r>
            <w:r>
              <w:rPr>
                <w:rFonts w:ascii="Bookman Old Style" w:hAnsi="Bookman Old Style"/>
                <w:szCs w:val="22"/>
              </w:rPr>
              <w:t>aprobar inicialmente el expediente de modificación de créditos nº 1/2019 del Presupuesto en vigor, en la modalidad de transferencias de crédito entre partidas de distinto grupo de función, y mayores ingresos, de acuerdo con el siguiente detalle:</w:t>
            </w:r>
          </w:p>
          <w:p w:rsidR="0047196A" w:rsidRPr="00453E03" w:rsidRDefault="0047196A" w:rsidP="0047196A">
            <w:pPr>
              <w:ind w:right="-40" w:firstLine="720"/>
              <w:jc w:val="both"/>
              <w:rPr>
                <w:rFonts w:ascii="Bookman Old Style" w:hAnsi="Bookman Old Style"/>
                <w:szCs w:val="2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5857"/>
              <w:gridCol w:w="1134"/>
              <w:gridCol w:w="1320"/>
            </w:tblGrid>
            <w:tr w:rsidR="0047196A" w:rsidRPr="00FD2FA1" w:rsidTr="000E3C23">
              <w:trPr>
                <w:jc w:val="center"/>
              </w:trPr>
              <w:tc>
                <w:tcPr>
                  <w:tcW w:w="1276" w:type="dxa"/>
                  <w:vAlign w:val="center"/>
                </w:tcPr>
                <w:p w:rsidR="0047196A" w:rsidRPr="00FD2FA1" w:rsidRDefault="0047196A" w:rsidP="000E3C23">
                  <w:pPr>
                    <w:ind w:hanging="62"/>
                    <w:jc w:val="both"/>
                    <w:rPr>
                      <w:rFonts w:ascii="Bookman Old Style" w:hAnsi="Bookman Old Style"/>
                      <w:b/>
                      <w:sz w:val="18"/>
                      <w:szCs w:val="18"/>
                      <w:lang w:val="es-ES_tradnl"/>
                    </w:rPr>
                  </w:pPr>
                  <w:r w:rsidRPr="00FD2FA1">
                    <w:rPr>
                      <w:rFonts w:ascii="Bookman Old Style" w:hAnsi="Bookman Old Style"/>
                      <w:b/>
                      <w:sz w:val="18"/>
                      <w:szCs w:val="18"/>
                      <w:lang w:val="es-ES_tradnl"/>
                    </w:rPr>
                    <w:t>Partida</w:t>
                  </w:r>
                </w:p>
              </w:tc>
              <w:tc>
                <w:tcPr>
                  <w:tcW w:w="5857" w:type="dxa"/>
                  <w:vAlign w:val="center"/>
                </w:tcPr>
                <w:p w:rsidR="0047196A" w:rsidRPr="00FD2FA1" w:rsidRDefault="0047196A" w:rsidP="000E3C23">
                  <w:pPr>
                    <w:keepNext/>
                    <w:jc w:val="both"/>
                    <w:outlineLvl w:val="2"/>
                    <w:rPr>
                      <w:rFonts w:ascii="Bookman Old Style" w:hAnsi="Bookman Old Style"/>
                      <w:b/>
                      <w:bCs/>
                      <w:sz w:val="18"/>
                      <w:szCs w:val="18"/>
                    </w:rPr>
                  </w:pPr>
                  <w:r w:rsidRPr="00FD2FA1">
                    <w:rPr>
                      <w:rFonts w:ascii="Bookman Old Style" w:hAnsi="Bookman Old Style"/>
                      <w:b/>
                      <w:bCs/>
                      <w:sz w:val="18"/>
                      <w:szCs w:val="18"/>
                    </w:rPr>
                    <w:t>Descripción</w:t>
                  </w:r>
                </w:p>
              </w:tc>
              <w:tc>
                <w:tcPr>
                  <w:tcW w:w="1134" w:type="dxa"/>
                  <w:vAlign w:val="center"/>
                </w:tcPr>
                <w:p w:rsidR="0047196A" w:rsidRPr="00FD2FA1" w:rsidRDefault="0047196A" w:rsidP="000E3C23">
                  <w:pPr>
                    <w:jc w:val="right"/>
                    <w:rPr>
                      <w:rFonts w:ascii="Bookman Old Style" w:hAnsi="Bookman Old Style"/>
                      <w:b/>
                      <w:sz w:val="18"/>
                      <w:szCs w:val="18"/>
                      <w:lang w:val="es-ES_tradnl"/>
                    </w:rPr>
                  </w:pPr>
                  <w:r w:rsidRPr="00FD2FA1">
                    <w:rPr>
                      <w:rFonts w:ascii="Bookman Old Style" w:hAnsi="Bookman Old Style"/>
                      <w:b/>
                      <w:sz w:val="18"/>
                      <w:szCs w:val="18"/>
                      <w:lang w:val="es-ES_tradnl"/>
                    </w:rPr>
                    <w:t>aumento</w:t>
                  </w:r>
                </w:p>
              </w:tc>
              <w:tc>
                <w:tcPr>
                  <w:tcW w:w="1320" w:type="dxa"/>
                  <w:vAlign w:val="center"/>
                </w:tcPr>
                <w:p w:rsidR="0047196A" w:rsidRPr="00FD2FA1" w:rsidRDefault="0047196A" w:rsidP="000E3C23">
                  <w:pPr>
                    <w:jc w:val="right"/>
                    <w:rPr>
                      <w:rFonts w:ascii="Bookman Old Style" w:hAnsi="Bookman Old Style"/>
                      <w:b/>
                      <w:sz w:val="18"/>
                      <w:szCs w:val="18"/>
                      <w:lang w:val="es-ES_tradnl"/>
                    </w:rPr>
                  </w:pPr>
                  <w:r w:rsidRPr="00FD2FA1">
                    <w:rPr>
                      <w:rFonts w:ascii="Bookman Old Style" w:hAnsi="Bookman Old Style"/>
                      <w:b/>
                      <w:sz w:val="18"/>
                      <w:szCs w:val="18"/>
                      <w:lang w:val="es-ES_tradnl"/>
                    </w:rPr>
                    <w:t>disminución</w:t>
                  </w:r>
                </w:p>
              </w:tc>
            </w:tr>
            <w:tr w:rsidR="0047196A" w:rsidRPr="00FD2FA1" w:rsidTr="000E3C23">
              <w:trPr>
                <w:jc w:val="center"/>
              </w:trPr>
              <w:tc>
                <w:tcPr>
                  <w:tcW w:w="1276" w:type="dxa"/>
                  <w:vAlign w:val="center"/>
                </w:tcPr>
                <w:p w:rsidR="0047196A" w:rsidRPr="00FD2FA1" w:rsidRDefault="0047196A" w:rsidP="000E3C23">
                  <w:pPr>
                    <w:jc w:val="center"/>
                    <w:rPr>
                      <w:rFonts w:ascii="Bookman Old Style" w:hAnsi="Bookman Old Style"/>
                      <w:sz w:val="18"/>
                      <w:szCs w:val="18"/>
                      <w:lang w:val="es-ES_tradnl"/>
                    </w:rPr>
                  </w:pPr>
                  <w:r w:rsidRPr="00FD2FA1">
                    <w:rPr>
                      <w:rFonts w:ascii="Bookman Old Style" w:hAnsi="Bookman Old Style"/>
                      <w:sz w:val="18"/>
                      <w:szCs w:val="18"/>
                      <w:lang w:val="es-ES_tradnl"/>
                    </w:rPr>
                    <w:t>Funcional</w:t>
                  </w:r>
                </w:p>
              </w:tc>
              <w:tc>
                <w:tcPr>
                  <w:tcW w:w="5857" w:type="dxa"/>
                  <w:vAlign w:val="center"/>
                </w:tcPr>
                <w:p w:rsidR="0047196A" w:rsidRPr="00FD2FA1" w:rsidRDefault="0047196A" w:rsidP="000E3C23">
                  <w:pPr>
                    <w:ind w:firstLine="720"/>
                    <w:jc w:val="center"/>
                    <w:rPr>
                      <w:rFonts w:ascii="Bookman Old Style" w:hAnsi="Bookman Old Style"/>
                      <w:sz w:val="18"/>
                      <w:szCs w:val="18"/>
                      <w:lang w:val="es-ES_tradnl"/>
                    </w:rPr>
                  </w:pPr>
                </w:p>
              </w:tc>
              <w:tc>
                <w:tcPr>
                  <w:tcW w:w="1134" w:type="dxa"/>
                  <w:vAlign w:val="center"/>
                </w:tcPr>
                <w:p w:rsidR="0047196A" w:rsidRPr="00FD2FA1" w:rsidRDefault="0047196A" w:rsidP="000E3C23">
                  <w:pPr>
                    <w:ind w:firstLine="720"/>
                    <w:jc w:val="right"/>
                    <w:rPr>
                      <w:rFonts w:ascii="Bookman Old Style" w:hAnsi="Bookman Old Style"/>
                      <w:sz w:val="18"/>
                      <w:szCs w:val="18"/>
                      <w:lang w:val="es-ES_tradnl"/>
                    </w:rPr>
                  </w:pPr>
                </w:p>
              </w:tc>
              <w:tc>
                <w:tcPr>
                  <w:tcW w:w="1320" w:type="dxa"/>
                  <w:vAlign w:val="center"/>
                </w:tcPr>
                <w:p w:rsidR="0047196A" w:rsidRPr="00FD2FA1" w:rsidRDefault="0047196A" w:rsidP="000E3C23">
                  <w:pPr>
                    <w:ind w:firstLine="720"/>
                    <w:jc w:val="right"/>
                    <w:rPr>
                      <w:rFonts w:ascii="Bookman Old Style" w:hAnsi="Bookman Old Style"/>
                      <w:sz w:val="18"/>
                      <w:szCs w:val="18"/>
                      <w:lang w:val="es-ES_tradnl"/>
                    </w:rPr>
                  </w:pPr>
                </w:p>
              </w:tc>
            </w:tr>
            <w:tr w:rsidR="0047196A" w:rsidRPr="00FD2FA1" w:rsidTr="000E3C23">
              <w:trPr>
                <w:jc w:val="center"/>
              </w:trPr>
              <w:tc>
                <w:tcPr>
                  <w:tcW w:w="1276" w:type="dxa"/>
                  <w:vAlign w:val="center"/>
                </w:tcPr>
                <w:p w:rsidR="0047196A" w:rsidRPr="00FD2FA1" w:rsidRDefault="0047196A" w:rsidP="000E3C23">
                  <w:pPr>
                    <w:rPr>
                      <w:rFonts w:ascii="Bookman Old Style" w:hAnsi="Bookman Old Style"/>
                      <w:sz w:val="18"/>
                      <w:szCs w:val="18"/>
                      <w:lang w:val="es-ES_tradnl"/>
                    </w:rPr>
                  </w:pPr>
                  <w:r>
                    <w:rPr>
                      <w:rFonts w:ascii="Bookman Old Style" w:hAnsi="Bookman Old Style"/>
                      <w:sz w:val="18"/>
                      <w:szCs w:val="18"/>
                      <w:lang w:val="es-ES_tradnl"/>
                    </w:rPr>
                    <w:t>165.619</w:t>
                  </w:r>
                </w:p>
              </w:tc>
              <w:tc>
                <w:tcPr>
                  <w:tcW w:w="5857" w:type="dxa"/>
                  <w:vAlign w:val="center"/>
                </w:tcPr>
                <w:p w:rsidR="0047196A" w:rsidRPr="00FD2FA1" w:rsidRDefault="0047196A" w:rsidP="000E3C23">
                  <w:pPr>
                    <w:jc w:val="both"/>
                    <w:rPr>
                      <w:rFonts w:ascii="Bookman Old Style" w:hAnsi="Bookman Old Style"/>
                      <w:sz w:val="18"/>
                      <w:szCs w:val="18"/>
                      <w:lang w:val="es-ES_tradnl"/>
                    </w:rPr>
                  </w:pPr>
                  <w:r>
                    <w:rPr>
                      <w:rFonts w:ascii="Bookman Old Style" w:hAnsi="Bookman Old Style"/>
                      <w:sz w:val="18"/>
                      <w:szCs w:val="18"/>
                      <w:lang w:val="es-ES_tradnl"/>
                    </w:rPr>
                    <w:t>OTRAS INVERSIONES: PLAN EFICIENCIA ENERGETICA 2018</w:t>
                  </w:r>
                </w:p>
              </w:tc>
              <w:tc>
                <w:tcPr>
                  <w:tcW w:w="1134" w:type="dxa"/>
                  <w:vAlign w:val="center"/>
                </w:tcPr>
                <w:p w:rsidR="0047196A" w:rsidRPr="00FD2FA1" w:rsidRDefault="0047196A" w:rsidP="000E3C23">
                  <w:pPr>
                    <w:jc w:val="right"/>
                    <w:rPr>
                      <w:rFonts w:ascii="Bookman Old Style" w:hAnsi="Bookman Old Style"/>
                      <w:sz w:val="18"/>
                      <w:szCs w:val="18"/>
                      <w:lang w:val="es-ES_tradnl"/>
                    </w:rPr>
                  </w:pPr>
                  <w:r>
                    <w:rPr>
                      <w:rFonts w:ascii="Bookman Old Style" w:hAnsi="Bookman Old Style"/>
                      <w:sz w:val="18"/>
                      <w:szCs w:val="18"/>
                      <w:lang w:val="es-ES_tradnl"/>
                    </w:rPr>
                    <w:t>20.473,20</w:t>
                  </w:r>
                </w:p>
              </w:tc>
              <w:tc>
                <w:tcPr>
                  <w:tcW w:w="1320" w:type="dxa"/>
                  <w:vAlign w:val="center"/>
                </w:tcPr>
                <w:p w:rsidR="0047196A" w:rsidRPr="00FD2FA1" w:rsidRDefault="0047196A" w:rsidP="000E3C23">
                  <w:pPr>
                    <w:jc w:val="right"/>
                    <w:rPr>
                      <w:rFonts w:ascii="Bookman Old Style" w:hAnsi="Bookman Old Style"/>
                      <w:sz w:val="18"/>
                      <w:szCs w:val="18"/>
                      <w:lang w:val="es-ES_tradnl"/>
                    </w:rPr>
                  </w:pPr>
                </w:p>
              </w:tc>
            </w:tr>
            <w:tr w:rsidR="0047196A" w:rsidRPr="00FD2FA1" w:rsidTr="000E3C23">
              <w:trPr>
                <w:jc w:val="center"/>
              </w:trPr>
              <w:tc>
                <w:tcPr>
                  <w:tcW w:w="1276" w:type="dxa"/>
                  <w:vAlign w:val="center"/>
                </w:tcPr>
                <w:p w:rsidR="0047196A" w:rsidRPr="00FD2FA1" w:rsidRDefault="0047196A" w:rsidP="000E3C23">
                  <w:pPr>
                    <w:rPr>
                      <w:rFonts w:ascii="Bookman Old Style" w:hAnsi="Bookman Old Style"/>
                      <w:sz w:val="18"/>
                      <w:szCs w:val="18"/>
                      <w:lang w:val="es-ES_tradnl"/>
                    </w:rPr>
                  </w:pPr>
                  <w:r>
                    <w:rPr>
                      <w:rFonts w:ascii="Bookman Old Style" w:hAnsi="Bookman Old Style"/>
                      <w:sz w:val="18"/>
                      <w:szCs w:val="18"/>
                      <w:lang w:val="es-ES_tradnl"/>
                    </w:rPr>
                    <w:t>920.624</w:t>
                  </w:r>
                </w:p>
              </w:tc>
              <w:tc>
                <w:tcPr>
                  <w:tcW w:w="5857" w:type="dxa"/>
                  <w:vAlign w:val="center"/>
                </w:tcPr>
                <w:p w:rsidR="0047196A" w:rsidRPr="00FD2FA1" w:rsidRDefault="0047196A" w:rsidP="000E3C23">
                  <w:pPr>
                    <w:jc w:val="both"/>
                    <w:rPr>
                      <w:rFonts w:ascii="Bookman Old Style" w:hAnsi="Bookman Old Style"/>
                      <w:sz w:val="18"/>
                      <w:szCs w:val="18"/>
                      <w:lang w:val="es-ES_tradnl"/>
                    </w:rPr>
                  </w:pPr>
                  <w:r>
                    <w:rPr>
                      <w:rFonts w:ascii="Bookman Old Style" w:hAnsi="Bookman Old Style"/>
                      <w:sz w:val="18"/>
                      <w:szCs w:val="18"/>
                      <w:lang w:val="es-ES_tradnl"/>
                    </w:rPr>
                    <w:t>ADQUISICION VEHÍCULO MUNICIPAL</w:t>
                  </w:r>
                </w:p>
              </w:tc>
              <w:tc>
                <w:tcPr>
                  <w:tcW w:w="1134" w:type="dxa"/>
                  <w:vAlign w:val="center"/>
                </w:tcPr>
                <w:p w:rsidR="0047196A" w:rsidRPr="00FD2FA1" w:rsidRDefault="0047196A" w:rsidP="000E3C23">
                  <w:pPr>
                    <w:jc w:val="right"/>
                    <w:rPr>
                      <w:rFonts w:ascii="Bookman Old Style" w:hAnsi="Bookman Old Style"/>
                      <w:sz w:val="18"/>
                      <w:szCs w:val="18"/>
                      <w:lang w:val="es-ES_tradnl"/>
                    </w:rPr>
                  </w:pPr>
                  <w:r>
                    <w:rPr>
                      <w:rFonts w:ascii="Bookman Old Style" w:hAnsi="Bookman Old Style"/>
                      <w:sz w:val="18"/>
                      <w:szCs w:val="18"/>
                      <w:lang w:val="es-ES_tradnl"/>
                    </w:rPr>
                    <w:t>10.868,00</w:t>
                  </w:r>
                </w:p>
              </w:tc>
              <w:tc>
                <w:tcPr>
                  <w:tcW w:w="1320" w:type="dxa"/>
                  <w:vAlign w:val="center"/>
                </w:tcPr>
                <w:p w:rsidR="0047196A" w:rsidRPr="00FD2FA1" w:rsidRDefault="0047196A" w:rsidP="000E3C23">
                  <w:pPr>
                    <w:jc w:val="right"/>
                    <w:rPr>
                      <w:rFonts w:ascii="Bookman Old Style" w:hAnsi="Bookman Old Style"/>
                      <w:sz w:val="18"/>
                      <w:szCs w:val="18"/>
                      <w:lang w:val="es-ES_tradnl"/>
                    </w:rPr>
                  </w:pPr>
                </w:p>
              </w:tc>
            </w:tr>
            <w:tr w:rsidR="0047196A" w:rsidRPr="00FD2FA1" w:rsidTr="000E3C23">
              <w:trPr>
                <w:jc w:val="center"/>
              </w:trPr>
              <w:tc>
                <w:tcPr>
                  <w:tcW w:w="1276" w:type="dxa"/>
                  <w:vAlign w:val="center"/>
                </w:tcPr>
                <w:p w:rsidR="0047196A" w:rsidRDefault="0047196A" w:rsidP="000E3C23">
                  <w:pPr>
                    <w:jc w:val="both"/>
                    <w:rPr>
                      <w:rFonts w:ascii="Bookman Old Style" w:hAnsi="Bookman Old Style"/>
                      <w:sz w:val="18"/>
                      <w:szCs w:val="18"/>
                      <w:lang w:val="es-ES_tradnl"/>
                    </w:rPr>
                  </w:pPr>
                  <w:r>
                    <w:rPr>
                      <w:rFonts w:ascii="Bookman Old Style" w:hAnsi="Bookman Old Style"/>
                      <w:sz w:val="18"/>
                      <w:szCs w:val="18"/>
                      <w:lang w:val="es-ES_tradnl"/>
                    </w:rPr>
                    <w:t>161.2100</w:t>
                  </w:r>
                </w:p>
              </w:tc>
              <w:tc>
                <w:tcPr>
                  <w:tcW w:w="5857" w:type="dxa"/>
                  <w:vAlign w:val="center"/>
                </w:tcPr>
                <w:p w:rsidR="0047196A" w:rsidRDefault="0047196A" w:rsidP="000E3C23">
                  <w:pPr>
                    <w:keepNext/>
                    <w:jc w:val="both"/>
                    <w:outlineLvl w:val="3"/>
                    <w:rPr>
                      <w:rFonts w:ascii="Bookman Old Style" w:hAnsi="Bookman Old Style"/>
                      <w:bCs/>
                      <w:sz w:val="18"/>
                      <w:szCs w:val="18"/>
                    </w:rPr>
                  </w:pPr>
                  <w:r>
                    <w:rPr>
                      <w:rFonts w:ascii="Bookman Old Style" w:hAnsi="Bookman Old Style"/>
                      <w:bCs/>
                      <w:sz w:val="18"/>
                      <w:szCs w:val="18"/>
                    </w:rPr>
                    <w:t>ABASTECIMIENTO AGUA</w:t>
                  </w:r>
                </w:p>
              </w:tc>
              <w:tc>
                <w:tcPr>
                  <w:tcW w:w="1134" w:type="dxa"/>
                  <w:vAlign w:val="center"/>
                </w:tcPr>
                <w:p w:rsidR="0047196A" w:rsidRDefault="0047196A" w:rsidP="000E3C23">
                  <w:pPr>
                    <w:jc w:val="right"/>
                    <w:rPr>
                      <w:rFonts w:ascii="Bookman Old Style" w:hAnsi="Bookman Old Style"/>
                      <w:sz w:val="18"/>
                      <w:szCs w:val="18"/>
                    </w:rPr>
                  </w:pPr>
                </w:p>
              </w:tc>
              <w:tc>
                <w:tcPr>
                  <w:tcW w:w="1320" w:type="dxa"/>
                  <w:vAlign w:val="center"/>
                </w:tcPr>
                <w:p w:rsidR="0047196A" w:rsidRPr="00397B1F" w:rsidRDefault="0047196A" w:rsidP="000E3C23">
                  <w:pPr>
                    <w:jc w:val="right"/>
                    <w:rPr>
                      <w:rFonts w:ascii="Bookman Old Style" w:hAnsi="Bookman Old Style"/>
                      <w:sz w:val="18"/>
                      <w:szCs w:val="18"/>
                      <w:lang w:val="es-ES_tradnl"/>
                    </w:rPr>
                  </w:pPr>
                  <w:r>
                    <w:rPr>
                      <w:rFonts w:ascii="Bookman Old Style" w:hAnsi="Bookman Old Style"/>
                      <w:sz w:val="18"/>
                      <w:szCs w:val="18"/>
                      <w:lang w:val="es-ES_tradnl"/>
                    </w:rPr>
                    <w:t>4.000,00</w:t>
                  </w:r>
                </w:p>
              </w:tc>
            </w:tr>
            <w:tr w:rsidR="0047196A" w:rsidRPr="00FD2FA1" w:rsidTr="000E3C23">
              <w:trPr>
                <w:jc w:val="center"/>
              </w:trPr>
              <w:tc>
                <w:tcPr>
                  <w:tcW w:w="1276" w:type="dxa"/>
                  <w:vAlign w:val="center"/>
                </w:tcPr>
                <w:p w:rsidR="0047196A" w:rsidRDefault="0047196A" w:rsidP="000E3C23">
                  <w:pPr>
                    <w:jc w:val="both"/>
                    <w:rPr>
                      <w:rFonts w:ascii="Bookman Old Style" w:hAnsi="Bookman Old Style"/>
                      <w:sz w:val="18"/>
                      <w:szCs w:val="18"/>
                      <w:lang w:val="es-ES_tradnl"/>
                    </w:rPr>
                  </w:pPr>
                  <w:r>
                    <w:rPr>
                      <w:rFonts w:ascii="Bookman Old Style" w:hAnsi="Bookman Old Style"/>
                      <w:sz w:val="18"/>
                      <w:szCs w:val="18"/>
                      <w:lang w:val="es-ES_tradnl"/>
                    </w:rPr>
                    <w:t>161.213</w:t>
                  </w:r>
                </w:p>
              </w:tc>
              <w:tc>
                <w:tcPr>
                  <w:tcW w:w="5857" w:type="dxa"/>
                  <w:vAlign w:val="center"/>
                </w:tcPr>
                <w:p w:rsidR="0047196A" w:rsidRDefault="0047196A" w:rsidP="000E3C23">
                  <w:pPr>
                    <w:keepNext/>
                    <w:jc w:val="both"/>
                    <w:outlineLvl w:val="3"/>
                    <w:rPr>
                      <w:rFonts w:ascii="Bookman Old Style" w:hAnsi="Bookman Old Style"/>
                      <w:bCs/>
                      <w:sz w:val="18"/>
                      <w:szCs w:val="18"/>
                    </w:rPr>
                  </w:pPr>
                  <w:r>
                    <w:rPr>
                      <w:rFonts w:ascii="Bookman Old Style" w:hAnsi="Bookman Old Style"/>
                      <w:bCs/>
                      <w:sz w:val="18"/>
                      <w:szCs w:val="18"/>
                    </w:rPr>
                    <w:t>MAQUINARIA,INSTALACIONES</w:t>
                  </w:r>
                </w:p>
              </w:tc>
              <w:tc>
                <w:tcPr>
                  <w:tcW w:w="1134" w:type="dxa"/>
                  <w:vAlign w:val="center"/>
                </w:tcPr>
                <w:p w:rsidR="0047196A" w:rsidRDefault="0047196A" w:rsidP="000E3C23">
                  <w:pPr>
                    <w:jc w:val="right"/>
                    <w:rPr>
                      <w:rFonts w:ascii="Bookman Old Style" w:hAnsi="Bookman Old Style"/>
                      <w:sz w:val="18"/>
                      <w:szCs w:val="18"/>
                    </w:rPr>
                  </w:pPr>
                </w:p>
              </w:tc>
              <w:tc>
                <w:tcPr>
                  <w:tcW w:w="1320" w:type="dxa"/>
                  <w:vAlign w:val="center"/>
                </w:tcPr>
                <w:p w:rsidR="0047196A" w:rsidRDefault="0047196A" w:rsidP="000E3C23">
                  <w:pPr>
                    <w:jc w:val="right"/>
                    <w:rPr>
                      <w:rFonts w:ascii="Bookman Old Style" w:hAnsi="Bookman Old Style"/>
                      <w:sz w:val="18"/>
                      <w:szCs w:val="18"/>
                      <w:lang w:val="es-ES_tradnl"/>
                    </w:rPr>
                  </w:pPr>
                  <w:r>
                    <w:rPr>
                      <w:rFonts w:ascii="Bookman Old Style" w:hAnsi="Bookman Old Style"/>
                      <w:sz w:val="18"/>
                      <w:szCs w:val="18"/>
                      <w:lang w:val="es-ES_tradnl"/>
                    </w:rPr>
                    <w:t>2.000,00</w:t>
                  </w:r>
                </w:p>
              </w:tc>
            </w:tr>
            <w:tr w:rsidR="0047196A" w:rsidRPr="00FD2FA1" w:rsidTr="000E3C23">
              <w:trPr>
                <w:jc w:val="center"/>
              </w:trPr>
              <w:tc>
                <w:tcPr>
                  <w:tcW w:w="1276" w:type="dxa"/>
                  <w:vAlign w:val="center"/>
                </w:tcPr>
                <w:p w:rsidR="0047196A" w:rsidRDefault="0047196A" w:rsidP="000E3C23">
                  <w:pPr>
                    <w:jc w:val="both"/>
                    <w:rPr>
                      <w:rFonts w:ascii="Bookman Old Style" w:hAnsi="Bookman Old Style"/>
                      <w:sz w:val="18"/>
                      <w:szCs w:val="18"/>
                      <w:lang w:val="es-ES_tradnl"/>
                    </w:rPr>
                  </w:pPr>
                  <w:r>
                    <w:rPr>
                      <w:rFonts w:ascii="Bookman Old Style" w:hAnsi="Bookman Old Style"/>
                      <w:sz w:val="18"/>
                      <w:szCs w:val="18"/>
                      <w:lang w:val="es-ES_tradnl"/>
                    </w:rPr>
                    <w:t>161.22100</w:t>
                  </w:r>
                </w:p>
              </w:tc>
              <w:tc>
                <w:tcPr>
                  <w:tcW w:w="5857" w:type="dxa"/>
                  <w:vAlign w:val="center"/>
                </w:tcPr>
                <w:p w:rsidR="0047196A" w:rsidRDefault="0047196A" w:rsidP="000E3C23">
                  <w:pPr>
                    <w:keepNext/>
                    <w:jc w:val="both"/>
                    <w:outlineLvl w:val="3"/>
                    <w:rPr>
                      <w:rFonts w:ascii="Bookman Old Style" w:hAnsi="Bookman Old Style"/>
                      <w:bCs/>
                      <w:sz w:val="18"/>
                      <w:szCs w:val="18"/>
                    </w:rPr>
                  </w:pPr>
                  <w:r>
                    <w:rPr>
                      <w:rFonts w:ascii="Bookman Old Style" w:hAnsi="Bookman Old Style"/>
                      <w:bCs/>
                      <w:sz w:val="18"/>
                      <w:szCs w:val="18"/>
                    </w:rPr>
                    <w:t xml:space="preserve">ENERGIA ELECTRICA </w:t>
                  </w:r>
                </w:p>
              </w:tc>
              <w:tc>
                <w:tcPr>
                  <w:tcW w:w="1134" w:type="dxa"/>
                  <w:vAlign w:val="center"/>
                </w:tcPr>
                <w:p w:rsidR="0047196A" w:rsidRDefault="0047196A" w:rsidP="000E3C23">
                  <w:pPr>
                    <w:jc w:val="right"/>
                    <w:rPr>
                      <w:rFonts w:ascii="Bookman Old Style" w:hAnsi="Bookman Old Style"/>
                      <w:sz w:val="18"/>
                      <w:szCs w:val="18"/>
                    </w:rPr>
                  </w:pPr>
                </w:p>
              </w:tc>
              <w:tc>
                <w:tcPr>
                  <w:tcW w:w="1320" w:type="dxa"/>
                  <w:vAlign w:val="center"/>
                </w:tcPr>
                <w:p w:rsidR="0047196A" w:rsidRDefault="0047196A" w:rsidP="000E3C23">
                  <w:pPr>
                    <w:jc w:val="right"/>
                    <w:rPr>
                      <w:rFonts w:ascii="Bookman Old Style" w:hAnsi="Bookman Old Style"/>
                      <w:sz w:val="18"/>
                      <w:szCs w:val="18"/>
                      <w:lang w:val="es-ES_tradnl"/>
                    </w:rPr>
                  </w:pPr>
                  <w:r>
                    <w:rPr>
                      <w:rFonts w:ascii="Bookman Old Style" w:hAnsi="Bookman Old Style"/>
                      <w:sz w:val="18"/>
                      <w:szCs w:val="18"/>
                      <w:lang w:val="es-ES_tradnl"/>
                    </w:rPr>
                    <w:t>10.000,00</w:t>
                  </w:r>
                </w:p>
              </w:tc>
            </w:tr>
            <w:tr w:rsidR="0047196A" w:rsidRPr="00FD2FA1" w:rsidTr="000E3C23">
              <w:trPr>
                <w:jc w:val="center"/>
              </w:trPr>
              <w:tc>
                <w:tcPr>
                  <w:tcW w:w="1276" w:type="dxa"/>
                  <w:vAlign w:val="center"/>
                </w:tcPr>
                <w:p w:rsidR="0047196A" w:rsidRDefault="0047196A" w:rsidP="000E3C23">
                  <w:pPr>
                    <w:jc w:val="both"/>
                    <w:rPr>
                      <w:rFonts w:ascii="Bookman Old Style" w:hAnsi="Bookman Old Style"/>
                      <w:sz w:val="18"/>
                      <w:szCs w:val="18"/>
                      <w:lang w:val="es-ES_tradnl"/>
                    </w:rPr>
                  </w:pPr>
                  <w:r>
                    <w:rPr>
                      <w:rFonts w:ascii="Bookman Old Style" w:hAnsi="Bookman Old Style"/>
                      <w:sz w:val="18"/>
                      <w:szCs w:val="18"/>
                      <w:lang w:val="es-ES_tradnl"/>
                    </w:rPr>
                    <w:t>161.22706</w:t>
                  </w:r>
                </w:p>
              </w:tc>
              <w:tc>
                <w:tcPr>
                  <w:tcW w:w="5857" w:type="dxa"/>
                  <w:vAlign w:val="center"/>
                </w:tcPr>
                <w:p w:rsidR="0047196A" w:rsidRDefault="0047196A" w:rsidP="000E3C23">
                  <w:pPr>
                    <w:keepNext/>
                    <w:jc w:val="both"/>
                    <w:outlineLvl w:val="3"/>
                    <w:rPr>
                      <w:rFonts w:ascii="Bookman Old Style" w:hAnsi="Bookman Old Style"/>
                      <w:bCs/>
                      <w:sz w:val="18"/>
                      <w:szCs w:val="18"/>
                    </w:rPr>
                  </w:pPr>
                  <w:r>
                    <w:rPr>
                      <w:rFonts w:ascii="Bookman Old Style" w:hAnsi="Bookman Old Style"/>
                      <w:bCs/>
                      <w:sz w:val="18"/>
                      <w:szCs w:val="18"/>
                    </w:rPr>
                    <w:t>ESTUDIOS Y TRABAJOS TECNICOS</w:t>
                  </w:r>
                </w:p>
              </w:tc>
              <w:tc>
                <w:tcPr>
                  <w:tcW w:w="1134" w:type="dxa"/>
                  <w:vAlign w:val="center"/>
                </w:tcPr>
                <w:p w:rsidR="0047196A" w:rsidRDefault="0047196A" w:rsidP="000E3C23">
                  <w:pPr>
                    <w:jc w:val="right"/>
                    <w:rPr>
                      <w:rFonts w:ascii="Bookman Old Style" w:hAnsi="Bookman Old Style"/>
                      <w:sz w:val="18"/>
                      <w:szCs w:val="18"/>
                    </w:rPr>
                  </w:pPr>
                </w:p>
              </w:tc>
              <w:tc>
                <w:tcPr>
                  <w:tcW w:w="1320" w:type="dxa"/>
                  <w:vAlign w:val="center"/>
                </w:tcPr>
                <w:p w:rsidR="0047196A" w:rsidRDefault="0047196A" w:rsidP="000E3C23">
                  <w:pPr>
                    <w:jc w:val="right"/>
                    <w:rPr>
                      <w:rFonts w:ascii="Bookman Old Style" w:hAnsi="Bookman Old Style"/>
                      <w:sz w:val="18"/>
                      <w:szCs w:val="18"/>
                      <w:lang w:val="es-ES_tradnl"/>
                    </w:rPr>
                  </w:pPr>
                  <w:r>
                    <w:rPr>
                      <w:rFonts w:ascii="Bookman Old Style" w:hAnsi="Bookman Old Style"/>
                      <w:sz w:val="18"/>
                      <w:szCs w:val="18"/>
                      <w:lang w:val="es-ES_tradnl"/>
                    </w:rPr>
                    <w:t>2.000,00</w:t>
                  </w:r>
                </w:p>
              </w:tc>
            </w:tr>
            <w:tr w:rsidR="0047196A" w:rsidRPr="00FD2FA1" w:rsidTr="000E3C23">
              <w:trPr>
                <w:jc w:val="center"/>
              </w:trPr>
              <w:tc>
                <w:tcPr>
                  <w:tcW w:w="1276" w:type="dxa"/>
                  <w:vAlign w:val="center"/>
                </w:tcPr>
                <w:p w:rsidR="0047196A" w:rsidRDefault="0047196A" w:rsidP="000E3C23">
                  <w:pPr>
                    <w:jc w:val="both"/>
                    <w:rPr>
                      <w:rFonts w:ascii="Bookman Old Style" w:hAnsi="Bookman Old Style"/>
                      <w:sz w:val="18"/>
                      <w:szCs w:val="18"/>
                      <w:lang w:val="es-ES_tradnl"/>
                    </w:rPr>
                  </w:pPr>
                  <w:r>
                    <w:rPr>
                      <w:rFonts w:ascii="Bookman Old Style" w:hAnsi="Bookman Old Style"/>
                      <w:sz w:val="18"/>
                      <w:szCs w:val="18"/>
                      <w:lang w:val="es-ES_tradnl"/>
                    </w:rPr>
                    <w:t>342.213</w:t>
                  </w:r>
                </w:p>
              </w:tc>
              <w:tc>
                <w:tcPr>
                  <w:tcW w:w="5857" w:type="dxa"/>
                  <w:vAlign w:val="center"/>
                </w:tcPr>
                <w:p w:rsidR="0047196A" w:rsidRDefault="0047196A" w:rsidP="000E3C23">
                  <w:pPr>
                    <w:keepNext/>
                    <w:jc w:val="both"/>
                    <w:outlineLvl w:val="3"/>
                    <w:rPr>
                      <w:rFonts w:ascii="Bookman Old Style" w:hAnsi="Bookman Old Style"/>
                      <w:bCs/>
                      <w:sz w:val="18"/>
                      <w:szCs w:val="18"/>
                    </w:rPr>
                  </w:pPr>
                  <w:r>
                    <w:rPr>
                      <w:rFonts w:ascii="Bookman Old Style" w:hAnsi="Bookman Old Style"/>
                      <w:bCs/>
                      <w:sz w:val="18"/>
                      <w:szCs w:val="18"/>
                    </w:rPr>
                    <w:t>MAQUINARIA, INSTALACIONES</w:t>
                  </w:r>
                </w:p>
              </w:tc>
              <w:tc>
                <w:tcPr>
                  <w:tcW w:w="1134" w:type="dxa"/>
                  <w:vAlign w:val="center"/>
                </w:tcPr>
                <w:p w:rsidR="0047196A" w:rsidRDefault="0047196A" w:rsidP="000E3C23">
                  <w:pPr>
                    <w:jc w:val="right"/>
                    <w:rPr>
                      <w:rFonts w:ascii="Bookman Old Style" w:hAnsi="Bookman Old Style"/>
                      <w:sz w:val="18"/>
                      <w:szCs w:val="18"/>
                    </w:rPr>
                  </w:pPr>
                </w:p>
              </w:tc>
              <w:tc>
                <w:tcPr>
                  <w:tcW w:w="1320" w:type="dxa"/>
                  <w:vAlign w:val="center"/>
                </w:tcPr>
                <w:p w:rsidR="0047196A" w:rsidRDefault="0047196A" w:rsidP="000E3C23">
                  <w:pPr>
                    <w:jc w:val="right"/>
                    <w:rPr>
                      <w:rFonts w:ascii="Bookman Old Style" w:hAnsi="Bookman Old Style"/>
                      <w:sz w:val="18"/>
                      <w:szCs w:val="18"/>
                      <w:lang w:val="es-ES_tradnl"/>
                    </w:rPr>
                  </w:pPr>
                  <w:r>
                    <w:rPr>
                      <w:rFonts w:ascii="Bookman Old Style" w:hAnsi="Bookman Old Style"/>
                      <w:sz w:val="18"/>
                      <w:szCs w:val="18"/>
                      <w:lang w:val="es-ES_tradnl"/>
                    </w:rPr>
                    <w:t>2.500,00</w:t>
                  </w:r>
                </w:p>
              </w:tc>
            </w:tr>
            <w:tr w:rsidR="0047196A" w:rsidRPr="00E3336F" w:rsidTr="000E3C23">
              <w:trPr>
                <w:jc w:val="center"/>
              </w:trPr>
              <w:tc>
                <w:tcPr>
                  <w:tcW w:w="1276" w:type="dxa"/>
                  <w:vAlign w:val="center"/>
                </w:tcPr>
                <w:p w:rsidR="0047196A" w:rsidRPr="00E3336F" w:rsidRDefault="0047196A" w:rsidP="000E3C23">
                  <w:pPr>
                    <w:jc w:val="both"/>
                    <w:rPr>
                      <w:rFonts w:ascii="Bookman Old Style" w:hAnsi="Bookman Old Style"/>
                      <w:sz w:val="18"/>
                      <w:szCs w:val="18"/>
                      <w:lang w:val="es-ES_tradnl"/>
                    </w:rPr>
                  </w:pPr>
                  <w:r>
                    <w:rPr>
                      <w:rFonts w:ascii="Bookman Old Style" w:hAnsi="Bookman Old Style"/>
                      <w:sz w:val="18"/>
                      <w:szCs w:val="18"/>
                      <w:lang w:val="es-ES_tradnl"/>
                    </w:rPr>
                    <w:t>920.21200</w:t>
                  </w:r>
                </w:p>
              </w:tc>
              <w:tc>
                <w:tcPr>
                  <w:tcW w:w="5857" w:type="dxa"/>
                  <w:vAlign w:val="center"/>
                </w:tcPr>
                <w:p w:rsidR="0047196A" w:rsidRPr="00E3336F" w:rsidRDefault="0047196A" w:rsidP="000E3C23">
                  <w:pPr>
                    <w:keepNext/>
                    <w:jc w:val="both"/>
                    <w:outlineLvl w:val="3"/>
                    <w:rPr>
                      <w:rFonts w:ascii="Bookman Old Style" w:hAnsi="Bookman Old Style"/>
                      <w:bCs/>
                      <w:sz w:val="18"/>
                      <w:szCs w:val="18"/>
                    </w:rPr>
                  </w:pPr>
                  <w:r w:rsidRPr="00E3336F">
                    <w:rPr>
                      <w:rFonts w:ascii="Bookman Old Style" w:hAnsi="Bookman Old Style"/>
                      <w:bCs/>
                      <w:sz w:val="18"/>
                      <w:szCs w:val="18"/>
                    </w:rPr>
                    <w:t>INSTALACIONES DEPORTIVAS</w:t>
                  </w:r>
                </w:p>
              </w:tc>
              <w:tc>
                <w:tcPr>
                  <w:tcW w:w="1134" w:type="dxa"/>
                  <w:vAlign w:val="center"/>
                </w:tcPr>
                <w:p w:rsidR="0047196A" w:rsidRDefault="0047196A" w:rsidP="000E3C23">
                  <w:pPr>
                    <w:jc w:val="right"/>
                    <w:rPr>
                      <w:rFonts w:ascii="Bookman Old Style" w:hAnsi="Bookman Old Style"/>
                      <w:b/>
                      <w:sz w:val="18"/>
                      <w:szCs w:val="18"/>
                    </w:rPr>
                  </w:pPr>
                </w:p>
              </w:tc>
              <w:tc>
                <w:tcPr>
                  <w:tcW w:w="1320" w:type="dxa"/>
                  <w:vAlign w:val="center"/>
                </w:tcPr>
                <w:p w:rsidR="0047196A" w:rsidRPr="00E3336F" w:rsidRDefault="0047196A" w:rsidP="000E3C23">
                  <w:pPr>
                    <w:jc w:val="right"/>
                    <w:rPr>
                      <w:rFonts w:ascii="Bookman Old Style" w:hAnsi="Bookman Old Style"/>
                      <w:sz w:val="18"/>
                      <w:szCs w:val="18"/>
                      <w:lang w:val="es-ES_tradnl"/>
                    </w:rPr>
                  </w:pPr>
                  <w:r w:rsidRPr="00E3336F">
                    <w:rPr>
                      <w:rFonts w:ascii="Bookman Old Style" w:hAnsi="Bookman Old Style"/>
                      <w:sz w:val="18"/>
                      <w:szCs w:val="18"/>
                      <w:lang w:val="es-ES_tradnl"/>
                    </w:rPr>
                    <w:t>841,20</w:t>
                  </w:r>
                </w:p>
              </w:tc>
            </w:tr>
            <w:tr w:rsidR="0047196A" w:rsidRPr="004B2736" w:rsidTr="000E3C23">
              <w:trPr>
                <w:jc w:val="center"/>
              </w:trPr>
              <w:tc>
                <w:tcPr>
                  <w:tcW w:w="1276" w:type="dxa"/>
                  <w:vAlign w:val="center"/>
                </w:tcPr>
                <w:p w:rsidR="0047196A" w:rsidRPr="004B2736" w:rsidRDefault="0047196A" w:rsidP="000E3C23">
                  <w:pPr>
                    <w:jc w:val="both"/>
                    <w:rPr>
                      <w:rFonts w:ascii="Bookman Old Style" w:hAnsi="Bookman Old Style"/>
                      <w:b/>
                      <w:sz w:val="18"/>
                      <w:szCs w:val="18"/>
                      <w:lang w:val="es-ES_tradnl"/>
                    </w:rPr>
                  </w:pPr>
                </w:p>
              </w:tc>
              <w:tc>
                <w:tcPr>
                  <w:tcW w:w="5857" w:type="dxa"/>
                  <w:vAlign w:val="center"/>
                </w:tcPr>
                <w:p w:rsidR="0047196A" w:rsidRPr="00E3336F" w:rsidRDefault="0047196A" w:rsidP="000E3C23">
                  <w:pPr>
                    <w:keepNext/>
                    <w:jc w:val="both"/>
                    <w:outlineLvl w:val="3"/>
                    <w:rPr>
                      <w:rFonts w:ascii="Bookman Old Style" w:hAnsi="Bookman Old Style"/>
                      <w:b/>
                      <w:bCs/>
                      <w:sz w:val="18"/>
                      <w:szCs w:val="18"/>
                    </w:rPr>
                  </w:pPr>
                  <w:r w:rsidRPr="00E3336F">
                    <w:rPr>
                      <w:rFonts w:ascii="Bookman Old Style" w:hAnsi="Bookman Old Style"/>
                      <w:b/>
                      <w:bCs/>
                      <w:sz w:val="18"/>
                      <w:szCs w:val="18"/>
                    </w:rPr>
                    <w:t>MAYORES INGRESOS:SUBV.DIPUTACION POE 2018</w:t>
                  </w:r>
                </w:p>
              </w:tc>
              <w:tc>
                <w:tcPr>
                  <w:tcW w:w="1134" w:type="dxa"/>
                  <w:vAlign w:val="center"/>
                </w:tcPr>
                <w:p w:rsidR="0047196A" w:rsidRPr="00E3336F" w:rsidRDefault="0047196A" w:rsidP="000E3C23">
                  <w:pPr>
                    <w:jc w:val="right"/>
                    <w:rPr>
                      <w:rFonts w:ascii="Bookman Old Style" w:hAnsi="Bookman Old Style"/>
                      <w:sz w:val="18"/>
                      <w:szCs w:val="18"/>
                    </w:rPr>
                  </w:pPr>
                </w:p>
              </w:tc>
              <w:tc>
                <w:tcPr>
                  <w:tcW w:w="1320" w:type="dxa"/>
                  <w:vAlign w:val="center"/>
                </w:tcPr>
                <w:p w:rsidR="0047196A" w:rsidRPr="00E3336F" w:rsidRDefault="0047196A" w:rsidP="000E3C23">
                  <w:pPr>
                    <w:jc w:val="right"/>
                    <w:rPr>
                      <w:rFonts w:ascii="Bookman Old Style" w:hAnsi="Bookman Old Style"/>
                      <w:sz w:val="18"/>
                      <w:szCs w:val="18"/>
                      <w:lang w:val="es-ES_tradnl"/>
                    </w:rPr>
                  </w:pPr>
                  <w:r w:rsidRPr="00E3336F">
                    <w:rPr>
                      <w:rFonts w:ascii="Bookman Old Style" w:hAnsi="Bookman Old Style"/>
                      <w:sz w:val="18"/>
                      <w:szCs w:val="18"/>
                      <w:lang w:val="es-ES_tradnl"/>
                    </w:rPr>
                    <w:t>10.000,00</w:t>
                  </w:r>
                </w:p>
              </w:tc>
            </w:tr>
            <w:tr w:rsidR="0047196A" w:rsidRPr="004B2736" w:rsidTr="000E3C23">
              <w:trPr>
                <w:jc w:val="center"/>
              </w:trPr>
              <w:tc>
                <w:tcPr>
                  <w:tcW w:w="1276" w:type="dxa"/>
                  <w:vAlign w:val="center"/>
                </w:tcPr>
                <w:p w:rsidR="0047196A" w:rsidRPr="004B2736" w:rsidRDefault="0047196A" w:rsidP="000E3C23">
                  <w:pPr>
                    <w:jc w:val="both"/>
                    <w:rPr>
                      <w:rFonts w:ascii="Bookman Old Style" w:hAnsi="Bookman Old Style"/>
                      <w:b/>
                      <w:sz w:val="18"/>
                      <w:szCs w:val="18"/>
                      <w:lang w:val="es-ES_tradnl"/>
                    </w:rPr>
                  </w:pPr>
                </w:p>
              </w:tc>
              <w:tc>
                <w:tcPr>
                  <w:tcW w:w="5857" w:type="dxa"/>
                  <w:vAlign w:val="center"/>
                </w:tcPr>
                <w:p w:rsidR="0047196A" w:rsidRPr="004B2736" w:rsidRDefault="0047196A" w:rsidP="000E3C23">
                  <w:pPr>
                    <w:keepNext/>
                    <w:jc w:val="both"/>
                    <w:outlineLvl w:val="3"/>
                    <w:rPr>
                      <w:rFonts w:ascii="Bookman Old Style" w:hAnsi="Bookman Old Style"/>
                      <w:b/>
                      <w:bCs/>
                      <w:sz w:val="18"/>
                      <w:szCs w:val="18"/>
                    </w:rPr>
                  </w:pPr>
                  <w:r w:rsidRPr="004B2736">
                    <w:rPr>
                      <w:rFonts w:ascii="Bookman Old Style" w:hAnsi="Bookman Old Style"/>
                      <w:b/>
                      <w:bCs/>
                      <w:sz w:val="18"/>
                      <w:szCs w:val="18"/>
                    </w:rPr>
                    <w:t>TOTAL</w:t>
                  </w:r>
                </w:p>
              </w:tc>
              <w:tc>
                <w:tcPr>
                  <w:tcW w:w="1134" w:type="dxa"/>
                  <w:vAlign w:val="center"/>
                </w:tcPr>
                <w:p w:rsidR="0047196A" w:rsidRPr="004B2736" w:rsidRDefault="0047196A" w:rsidP="000E3C23">
                  <w:pPr>
                    <w:jc w:val="right"/>
                    <w:rPr>
                      <w:rFonts w:ascii="Bookman Old Style" w:hAnsi="Bookman Old Style"/>
                      <w:b/>
                      <w:sz w:val="18"/>
                      <w:szCs w:val="18"/>
                    </w:rPr>
                  </w:pPr>
                  <w:r>
                    <w:rPr>
                      <w:rFonts w:ascii="Bookman Old Style" w:hAnsi="Bookman Old Style"/>
                      <w:b/>
                      <w:sz w:val="18"/>
                      <w:szCs w:val="18"/>
                    </w:rPr>
                    <w:t>31.341,20</w:t>
                  </w:r>
                </w:p>
              </w:tc>
              <w:tc>
                <w:tcPr>
                  <w:tcW w:w="1320" w:type="dxa"/>
                  <w:vAlign w:val="center"/>
                </w:tcPr>
                <w:p w:rsidR="0047196A" w:rsidRPr="004B2736" w:rsidRDefault="0047196A" w:rsidP="000E3C23">
                  <w:pPr>
                    <w:jc w:val="right"/>
                    <w:rPr>
                      <w:rFonts w:ascii="Bookman Old Style" w:hAnsi="Bookman Old Style"/>
                      <w:b/>
                      <w:sz w:val="18"/>
                      <w:szCs w:val="18"/>
                      <w:lang w:val="es-ES_tradnl"/>
                    </w:rPr>
                  </w:pPr>
                  <w:r>
                    <w:rPr>
                      <w:rFonts w:ascii="Bookman Old Style" w:hAnsi="Bookman Old Style"/>
                      <w:b/>
                      <w:sz w:val="18"/>
                      <w:szCs w:val="18"/>
                      <w:lang w:val="es-ES_tradnl"/>
                    </w:rPr>
                    <w:t>31.341,20</w:t>
                  </w:r>
                </w:p>
              </w:tc>
            </w:tr>
            <w:tr w:rsidR="0047196A" w:rsidRPr="004B2736" w:rsidTr="000E3C23">
              <w:trPr>
                <w:jc w:val="center"/>
              </w:trPr>
              <w:tc>
                <w:tcPr>
                  <w:tcW w:w="1276" w:type="dxa"/>
                  <w:vAlign w:val="center"/>
                </w:tcPr>
                <w:p w:rsidR="0047196A" w:rsidRPr="004B2736" w:rsidRDefault="0047196A" w:rsidP="000E3C23">
                  <w:pPr>
                    <w:jc w:val="both"/>
                    <w:rPr>
                      <w:rFonts w:ascii="Bookman Old Style" w:hAnsi="Bookman Old Style"/>
                      <w:b/>
                      <w:sz w:val="18"/>
                      <w:szCs w:val="18"/>
                      <w:lang w:val="es-ES_tradnl"/>
                    </w:rPr>
                  </w:pPr>
                </w:p>
              </w:tc>
              <w:tc>
                <w:tcPr>
                  <w:tcW w:w="5857" w:type="dxa"/>
                  <w:vAlign w:val="center"/>
                </w:tcPr>
                <w:p w:rsidR="0047196A" w:rsidRPr="004B2736" w:rsidRDefault="0047196A" w:rsidP="000E3C23">
                  <w:pPr>
                    <w:keepNext/>
                    <w:jc w:val="both"/>
                    <w:outlineLvl w:val="3"/>
                    <w:rPr>
                      <w:rFonts w:ascii="Bookman Old Style" w:hAnsi="Bookman Old Style"/>
                      <w:b/>
                      <w:bCs/>
                      <w:sz w:val="18"/>
                      <w:szCs w:val="18"/>
                    </w:rPr>
                  </w:pPr>
                </w:p>
              </w:tc>
              <w:tc>
                <w:tcPr>
                  <w:tcW w:w="1134" w:type="dxa"/>
                  <w:vAlign w:val="center"/>
                </w:tcPr>
                <w:p w:rsidR="0047196A" w:rsidRDefault="0047196A" w:rsidP="000E3C23">
                  <w:pPr>
                    <w:jc w:val="right"/>
                    <w:rPr>
                      <w:rFonts w:ascii="Bookman Old Style" w:hAnsi="Bookman Old Style"/>
                      <w:b/>
                      <w:sz w:val="18"/>
                      <w:szCs w:val="18"/>
                    </w:rPr>
                  </w:pPr>
                </w:p>
              </w:tc>
              <w:tc>
                <w:tcPr>
                  <w:tcW w:w="1320" w:type="dxa"/>
                  <w:vAlign w:val="center"/>
                </w:tcPr>
                <w:p w:rsidR="0047196A" w:rsidRPr="004B2736" w:rsidRDefault="0047196A" w:rsidP="000E3C23">
                  <w:pPr>
                    <w:jc w:val="right"/>
                    <w:rPr>
                      <w:rFonts w:ascii="Bookman Old Style" w:hAnsi="Bookman Old Style"/>
                      <w:b/>
                      <w:sz w:val="18"/>
                      <w:szCs w:val="18"/>
                      <w:lang w:val="es-ES_tradnl"/>
                    </w:rPr>
                  </w:pPr>
                </w:p>
              </w:tc>
            </w:tr>
          </w:tbl>
          <w:p w:rsidR="0047196A" w:rsidRPr="00453E03" w:rsidRDefault="0047196A" w:rsidP="0047196A">
            <w:pPr>
              <w:ind w:firstLine="720"/>
              <w:jc w:val="both"/>
              <w:rPr>
                <w:rFonts w:ascii="Bookman Old Style" w:hAnsi="Bookman Old Style"/>
                <w:szCs w:val="22"/>
              </w:rPr>
            </w:pPr>
          </w:p>
          <w:p w:rsidR="0047196A" w:rsidRPr="006D5DD7" w:rsidRDefault="006D5DD7" w:rsidP="006D5DD7">
            <w:pPr>
              <w:ind w:firstLine="720"/>
              <w:jc w:val="both"/>
              <w:rPr>
                <w:rFonts w:ascii="Bookman Old Style" w:hAnsi="Bookman Old Style"/>
                <w:szCs w:val="22"/>
                <w:lang w:val="es-ES_tradnl"/>
              </w:rPr>
            </w:pPr>
            <w:r>
              <w:rPr>
                <w:rFonts w:ascii="Bookman Old Style" w:hAnsi="Bookman Old Style"/>
                <w:b/>
                <w:szCs w:val="22"/>
                <w:lang w:val="es-ES_tradnl"/>
              </w:rPr>
              <w:t>SEGUNDO.</w:t>
            </w:r>
            <w:r>
              <w:rPr>
                <w:rFonts w:ascii="Bookman Old Style" w:hAnsi="Bookman Old Style"/>
                <w:szCs w:val="22"/>
                <w:lang w:val="es-ES_tradnl"/>
              </w:rPr>
              <w:t>Exponer este expediente al público mediante anuncio inserto en el Boletín oficial de la Provincia, por quince días, durante los cuales los interesados podrán examinarlo y presentar reclamaciones ante el Pleno.El expediente se considerará definitivamente aprobado, si durante el citado plazo no se hubiesen presentado reclamaciones; en caso contrario, el Pleno dispondrá de un plazo de un mes para resolverlas.”</w:t>
            </w:r>
          </w:p>
          <w:p w:rsidR="0047196A" w:rsidRPr="004B2736" w:rsidRDefault="0047196A" w:rsidP="0047196A">
            <w:pPr>
              <w:ind w:firstLine="720"/>
              <w:rPr>
                <w:rFonts w:ascii="Bookman Old Style" w:hAnsi="Bookman Old Style"/>
                <w:b/>
                <w:szCs w:val="22"/>
                <w:lang w:val="es-ES_tradnl"/>
              </w:rPr>
            </w:pPr>
          </w:p>
          <w:p w:rsidR="0047196A" w:rsidRDefault="006D5DD7" w:rsidP="006D5DD7">
            <w:pPr>
              <w:jc w:val="both"/>
              <w:rPr>
                <w:rFonts w:ascii="Bookman Old Style" w:hAnsi="Bookman Old Style"/>
                <w:szCs w:val="22"/>
              </w:rPr>
            </w:pPr>
            <w:r>
              <w:rPr>
                <w:rFonts w:ascii="Bookman Old Style" w:hAnsi="Bookman Old Style"/>
                <w:szCs w:val="22"/>
              </w:rPr>
              <w:t xml:space="preserve"> Y abierto por la Alcaldía el turno de intervenciones, se producen las siguientes:</w:t>
            </w:r>
          </w:p>
          <w:p w:rsidR="006D5DD7" w:rsidRDefault="006D5DD7" w:rsidP="006D5DD7">
            <w:pPr>
              <w:jc w:val="both"/>
              <w:rPr>
                <w:rFonts w:ascii="Bookman Old Style" w:hAnsi="Bookman Old Style"/>
                <w:szCs w:val="22"/>
              </w:rPr>
            </w:pPr>
            <w:r>
              <w:rPr>
                <w:rFonts w:ascii="Bookman Old Style" w:hAnsi="Bookman Old Style"/>
                <w:szCs w:val="22"/>
              </w:rPr>
              <w:t>*La Sra. Delgado manifiesta que cree que el equipo de gobierno no ha trabajado lo suficiente en el tema del vehículo ya que se ha aprobado el pasado mes el presupuesto, y se podía haber presupuestado correctamente, como si se ha hecho en el tema de la fotocopiadora, que según le consta se ha adquirido en la empresa Ecotisa (en la que trabaja el concejal Sr.Pando), quien manifiesta en este momento, que ya no trabaja en la citada empresa.</w:t>
            </w:r>
          </w:p>
          <w:p w:rsidR="006D5DD7" w:rsidRDefault="006D5DD7" w:rsidP="006D5DD7">
            <w:pPr>
              <w:jc w:val="both"/>
              <w:rPr>
                <w:rFonts w:ascii="Bookman Old Style" w:hAnsi="Bookman Old Style"/>
                <w:szCs w:val="22"/>
              </w:rPr>
            </w:pPr>
            <w:r>
              <w:rPr>
                <w:rFonts w:ascii="Bookman Old Style" w:hAnsi="Bookman Old Style"/>
                <w:szCs w:val="22"/>
              </w:rPr>
              <w:t>*La Sra.Benito, por alusiones, y en relación con que no se ha trabajado lo suficiente, contesta que se presupuesto menos porque se pensaba comprar un vehículo de segunda mano, pero que vistas las necesidades, no se encontró ninguno adecuado de segunda mano, por lo que hay que adquirirlo nuevo.</w:t>
            </w:r>
          </w:p>
          <w:p w:rsidR="006D5DD7" w:rsidRDefault="006D5DD7" w:rsidP="006D5DD7">
            <w:pPr>
              <w:jc w:val="both"/>
              <w:rPr>
                <w:rFonts w:ascii="Bookman Old Style" w:hAnsi="Bookman Old Style"/>
                <w:szCs w:val="22"/>
              </w:rPr>
            </w:pPr>
            <w:r>
              <w:rPr>
                <w:rFonts w:ascii="Bookman Old Style" w:hAnsi="Bookman Old Style"/>
                <w:szCs w:val="22"/>
              </w:rPr>
              <w:t>*La Sra.Delgado, pregunta por qué no se ha contemplado una operación de renting.La Sra.Benito contesta, que si se estudio esa posibilidad, pero que no salía rentable.</w:t>
            </w:r>
          </w:p>
          <w:p w:rsidR="006D5DD7" w:rsidRDefault="006D5DD7" w:rsidP="006D5DD7">
            <w:pPr>
              <w:jc w:val="both"/>
              <w:rPr>
                <w:rFonts w:ascii="Bookman Old Style" w:hAnsi="Bookman Old Style"/>
                <w:szCs w:val="22"/>
              </w:rPr>
            </w:pPr>
            <w:r>
              <w:rPr>
                <w:rFonts w:ascii="Bookman Old Style" w:hAnsi="Bookman Old Style"/>
                <w:szCs w:val="22"/>
              </w:rPr>
              <w:t>*La Sra.Delgado, en relación con el tema del Sr.Pando y la empresa citada, manifiesta que no solo hay que ser honrado, sino demostrarlo.</w:t>
            </w:r>
          </w:p>
          <w:p w:rsidR="006D5DD7" w:rsidRDefault="006D5DD7" w:rsidP="006D5DD7">
            <w:pPr>
              <w:jc w:val="both"/>
              <w:rPr>
                <w:rFonts w:ascii="Bookman Old Style" w:hAnsi="Bookman Old Style"/>
              </w:rPr>
            </w:pPr>
            <w:r>
              <w:rPr>
                <w:rFonts w:ascii="Bookman Old Style" w:hAnsi="Bookman Old Style"/>
                <w:szCs w:val="22"/>
              </w:rPr>
              <w:t xml:space="preserve"> Y habiéndose debatido ampliamente el asunto, por la Alcaldía se somete a votación, siendo aprobado por tres votos a favor, uno en contra (la Sra.Delgado) y dos abstenciones (El Sr.Rojas y la Sra. Junquera), el dictamen propuesto, en los términos de su presentación.</w:t>
            </w:r>
            <w:r>
              <w:rPr>
                <w:rFonts w:ascii="Bookman Old Style" w:hAnsi="Bookman Old Style"/>
              </w:rPr>
              <w:t xml:space="preserve"> </w:t>
            </w:r>
          </w:p>
          <w:p w:rsidR="006D5DD7" w:rsidRPr="00DB5237" w:rsidRDefault="0009268A" w:rsidP="006D5DD7">
            <w:pPr>
              <w:jc w:val="both"/>
              <w:rPr>
                <w:rFonts w:ascii="Bookman Old Style" w:hAnsi="Bookman Old Style" w:cs="Arial"/>
                <w:szCs w:val="22"/>
              </w:rPr>
            </w:pPr>
            <w:r>
              <w:rPr>
                <w:rFonts w:ascii="Bookman Old Style" w:hAnsi="Bookman Old Style"/>
              </w:rPr>
              <w:t xml:space="preserve"> </w:t>
            </w:r>
            <w:r w:rsidR="006D5DD7" w:rsidRPr="00DB5237">
              <w:rPr>
                <w:rFonts w:ascii="Bookman Old Style" w:hAnsi="Bookman Old Style" w:cs="Arial"/>
                <w:iCs/>
                <w:szCs w:val="22"/>
              </w:rPr>
              <w:t>Y</w:t>
            </w:r>
            <w:r w:rsidR="006D5DD7" w:rsidRPr="00DB5237">
              <w:rPr>
                <w:rFonts w:ascii="Bookman Old Style" w:hAnsi="Bookman Old Style" w:cs="Arial"/>
                <w:szCs w:val="22"/>
              </w:rPr>
              <w:t xml:space="preserve"> no </w:t>
            </w:r>
            <w:r w:rsidR="006D5DD7">
              <w:rPr>
                <w:rFonts w:ascii="Bookman Old Style" w:hAnsi="Bookman Old Style" w:cs="Arial"/>
                <w:szCs w:val="22"/>
              </w:rPr>
              <w:t xml:space="preserve">siendo otro el objeto de esta convocatoria </w:t>
            </w:r>
            <w:r w:rsidR="006D5DD7" w:rsidRPr="00DB5237">
              <w:rPr>
                <w:rFonts w:ascii="Bookman Old Style" w:hAnsi="Bookman Old Style" w:cs="Arial"/>
                <w:szCs w:val="22"/>
              </w:rPr>
              <w:t xml:space="preserve">, por el Sr. Presidente se levantó la sesión, dándose por finalizado el acto, siendo las </w:t>
            </w:r>
            <w:r>
              <w:rPr>
                <w:rFonts w:ascii="Bookman Old Style" w:hAnsi="Bookman Old Style" w:cs="Arial"/>
                <w:szCs w:val="22"/>
              </w:rPr>
              <w:t xml:space="preserve">veinte </w:t>
            </w:r>
            <w:r w:rsidR="006D5DD7">
              <w:rPr>
                <w:rFonts w:ascii="Bookman Old Style" w:hAnsi="Bookman Old Style" w:cs="Arial"/>
                <w:szCs w:val="22"/>
              </w:rPr>
              <w:t xml:space="preserve"> horas </w:t>
            </w:r>
            <w:r w:rsidR="006D5DD7" w:rsidRPr="00DB5237">
              <w:rPr>
                <w:rFonts w:ascii="Bookman Old Style" w:hAnsi="Bookman Old Style" w:cs="Arial"/>
                <w:szCs w:val="22"/>
              </w:rPr>
              <w:t>del día en principio indicado, de todo lo cual, yo la Secretaria, doy fe.</w:t>
            </w:r>
          </w:p>
          <w:p w:rsidR="006D5DD7" w:rsidRPr="00DB5237" w:rsidRDefault="006D5DD7" w:rsidP="006D5DD7">
            <w:pPr>
              <w:jc w:val="both"/>
              <w:rPr>
                <w:rFonts w:ascii="Bookman Old Style" w:hAnsi="Bookman Old Style" w:cs="Arial"/>
                <w:szCs w:val="22"/>
              </w:rPr>
            </w:pPr>
          </w:p>
          <w:p w:rsidR="006D5DD7" w:rsidRPr="00DB5237" w:rsidRDefault="006D5DD7" w:rsidP="006D5DD7">
            <w:pPr>
              <w:jc w:val="both"/>
              <w:rPr>
                <w:rFonts w:ascii="Bookman Old Style" w:hAnsi="Bookman Old Style" w:cs="Arial"/>
                <w:szCs w:val="22"/>
              </w:rPr>
            </w:pPr>
            <w:r w:rsidRPr="00DB5237">
              <w:rPr>
                <w:rFonts w:ascii="Bookman Old Style" w:hAnsi="Bookman Old Style" w:cs="Arial"/>
                <w:szCs w:val="22"/>
              </w:rPr>
              <w:lastRenderedPageBreak/>
              <w:t xml:space="preserve">EL ALCALDE                                                      </w:t>
            </w:r>
            <w:smartTag w:uri="urn:schemas-microsoft-com:office:smarttags" w:element="PersonName">
              <w:smartTagPr>
                <w:attr w:name="ProductID" w:val="la Secretaria"/>
              </w:smartTagPr>
              <w:r w:rsidRPr="00DB5237">
                <w:rPr>
                  <w:rFonts w:ascii="Bookman Old Style" w:hAnsi="Bookman Old Style" w:cs="Arial"/>
                  <w:szCs w:val="22"/>
                </w:rPr>
                <w:t>LA SECRETARIA</w:t>
              </w:r>
            </w:smartTag>
          </w:p>
          <w:p w:rsidR="006D5DD7" w:rsidRPr="00DB5237" w:rsidRDefault="006D5DD7" w:rsidP="006D5DD7">
            <w:pPr>
              <w:jc w:val="both"/>
              <w:rPr>
                <w:rFonts w:ascii="Bookman Old Style" w:hAnsi="Bookman Old Style" w:cs="Arial"/>
                <w:szCs w:val="22"/>
              </w:rPr>
            </w:pPr>
          </w:p>
          <w:p w:rsidR="006D5DD7" w:rsidRPr="00DB5237" w:rsidRDefault="006D5DD7" w:rsidP="006D5DD7">
            <w:pPr>
              <w:jc w:val="both"/>
              <w:rPr>
                <w:rFonts w:ascii="Bookman Old Style" w:hAnsi="Bookman Old Style" w:cs="Arial"/>
                <w:szCs w:val="22"/>
              </w:rPr>
            </w:pPr>
          </w:p>
          <w:p w:rsidR="006D5DD7" w:rsidRPr="0047196A" w:rsidRDefault="006D5DD7" w:rsidP="0009268A">
            <w:pPr>
              <w:tabs>
                <w:tab w:val="left" w:pos="5460"/>
              </w:tabs>
              <w:jc w:val="both"/>
              <w:rPr>
                <w:rFonts w:ascii="Bookman Old Style" w:hAnsi="Bookman Old Style" w:cs="Microsoft Sans Serif"/>
              </w:rPr>
            </w:pPr>
            <w:r w:rsidRPr="00DB5237">
              <w:rPr>
                <w:rFonts w:ascii="Bookman Old Style" w:hAnsi="Bookman Old Style" w:cs="Arial"/>
                <w:szCs w:val="22"/>
              </w:rPr>
              <w:t>Fdo: Fco. J. Rodríguez Fdez. del Campo</w:t>
            </w:r>
            <w:r w:rsidRPr="00DB5237">
              <w:rPr>
                <w:rFonts w:ascii="Bookman Old Style" w:hAnsi="Bookman Old Style" w:cs="Arial"/>
                <w:szCs w:val="22"/>
              </w:rPr>
              <w:tab/>
            </w:r>
            <w:r>
              <w:rPr>
                <w:rFonts w:ascii="Bookman Old Style" w:hAnsi="Bookman Old Style" w:cs="Arial"/>
                <w:szCs w:val="22"/>
              </w:rPr>
              <w:t>Mª Luisa Fernández Cuadrado</w:t>
            </w:r>
          </w:p>
        </w:tc>
        <w:tc>
          <w:tcPr>
            <w:tcW w:w="586" w:type="dxa"/>
          </w:tcPr>
          <w:p w:rsidR="0047196A" w:rsidRPr="00CA47CC" w:rsidRDefault="0047196A" w:rsidP="00323874">
            <w:pPr>
              <w:keepNext/>
              <w:jc w:val="both"/>
              <w:outlineLvl w:val="1"/>
              <w:rPr>
                <w:rFonts w:ascii="Bookman Old Style" w:hAnsi="Bookman Old Style" w:cs="Microsoft Sans Serif"/>
                <w:b/>
                <w:bCs/>
                <w:color w:val="333399"/>
              </w:rPr>
            </w:pPr>
          </w:p>
        </w:tc>
        <w:tc>
          <w:tcPr>
            <w:tcW w:w="377" w:type="dxa"/>
          </w:tcPr>
          <w:p w:rsidR="0047196A" w:rsidRPr="00CA47CC" w:rsidRDefault="0047196A" w:rsidP="00323874">
            <w:pPr>
              <w:rPr>
                <w:rFonts w:ascii="Bookman Old Style" w:hAnsi="Bookman Old Style"/>
              </w:rPr>
            </w:pPr>
          </w:p>
        </w:tc>
      </w:tr>
      <w:tr w:rsidR="000602D3" w:rsidRPr="00056655" w:rsidTr="0047196A">
        <w:trPr>
          <w:trHeight w:val="3541"/>
        </w:trPr>
        <w:tc>
          <w:tcPr>
            <w:tcW w:w="9781" w:type="dxa"/>
          </w:tcPr>
          <w:p w:rsidR="000602D3" w:rsidRPr="00056655" w:rsidRDefault="000602D3" w:rsidP="00573A6B">
            <w:pPr>
              <w:pStyle w:val="Textoindependiente"/>
              <w:jc w:val="center"/>
              <w:rPr>
                <w:rFonts w:ascii="Bookman Old Style" w:hAnsi="Bookman Old Style"/>
                <w:sz w:val="22"/>
                <w:szCs w:val="22"/>
              </w:rPr>
            </w:pPr>
          </w:p>
        </w:tc>
        <w:tc>
          <w:tcPr>
            <w:tcW w:w="586" w:type="dxa"/>
          </w:tcPr>
          <w:p w:rsidR="000602D3" w:rsidRPr="00056655" w:rsidRDefault="000602D3" w:rsidP="00573A6B">
            <w:pPr>
              <w:pStyle w:val="Textoindependiente"/>
              <w:rPr>
                <w:rFonts w:ascii="Bookman Old Style" w:hAnsi="Bookman Old Style"/>
                <w:b/>
                <w:sz w:val="22"/>
                <w:szCs w:val="22"/>
              </w:rPr>
            </w:pPr>
          </w:p>
        </w:tc>
        <w:tc>
          <w:tcPr>
            <w:tcW w:w="377" w:type="dxa"/>
          </w:tcPr>
          <w:p w:rsidR="000602D3" w:rsidRPr="00056655" w:rsidRDefault="000602D3" w:rsidP="00573A6B">
            <w:pPr>
              <w:pStyle w:val="Textoindependiente"/>
              <w:jc w:val="right"/>
              <w:rPr>
                <w:rFonts w:ascii="Bookman Old Style" w:hAnsi="Bookman Old Style"/>
                <w:b/>
                <w:sz w:val="22"/>
                <w:szCs w:val="22"/>
              </w:rPr>
            </w:pPr>
          </w:p>
        </w:tc>
      </w:tr>
    </w:tbl>
    <w:p w:rsidR="00781279" w:rsidRDefault="00781279" w:rsidP="00573A6B">
      <w:pPr>
        <w:pStyle w:val="Prrafodelista"/>
        <w:ind w:left="0"/>
        <w:jc w:val="both"/>
        <w:rPr>
          <w:rFonts w:ascii="Bookman Old Style" w:hAnsi="Bookman Old Style"/>
        </w:rPr>
      </w:pPr>
    </w:p>
    <w:p w:rsidR="00262F56" w:rsidRDefault="009D292D" w:rsidP="00781279">
      <w:pPr>
        <w:pStyle w:val="Prrafodelista"/>
        <w:ind w:left="0"/>
        <w:jc w:val="both"/>
        <w:rPr>
          <w:rFonts w:ascii="Bookman Old Style" w:hAnsi="Bookman Old Style"/>
        </w:rPr>
      </w:pPr>
      <w:r>
        <w:rPr>
          <w:rFonts w:ascii="Bookman Old Style" w:hAnsi="Bookman Old Style"/>
        </w:rPr>
        <w:t xml:space="preserve">  </w:t>
      </w:r>
    </w:p>
    <w:p w:rsidR="00D104F2" w:rsidRPr="00DB5237" w:rsidRDefault="00D104F2" w:rsidP="00573A6B">
      <w:pPr>
        <w:tabs>
          <w:tab w:val="left" w:pos="5460"/>
        </w:tabs>
        <w:jc w:val="both"/>
        <w:rPr>
          <w:rFonts w:ascii="Bookman Old Style" w:hAnsi="Bookman Old Style" w:cs="Arial"/>
          <w:szCs w:val="22"/>
        </w:rPr>
      </w:pPr>
    </w:p>
    <w:sectPr w:rsidR="00D104F2" w:rsidRPr="00DB5237" w:rsidSect="0031247F">
      <w:headerReference w:type="default" r:id="rId8"/>
      <w:footerReference w:type="even" r:id="rId9"/>
      <w:footerReference w:type="default" r:id="rId10"/>
      <w:pgSz w:w="11907" w:h="16840" w:code="9"/>
      <w:pgMar w:top="284" w:right="992" w:bottom="284" w:left="1134"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0D" w:rsidRDefault="00BE1C0D">
      <w:r>
        <w:separator/>
      </w:r>
    </w:p>
  </w:endnote>
  <w:endnote w:type="continuationSeparator" w:id="0">
    <w:p w:rsidR="00BE1C0D" w:rsidRDefault="00BE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0000000000000000000"/>
    <w:charset w:val="00"/>
    <w:family w:val="swiss"/>
    <w:notTrueType/>
    <w:pitch w:val="variable"/>
    <w:sig w:usb0="00000003" w:usb1="00000000" w:usb2="00000000" w:usb3="00000000" w:csb0="00000001" w:csb1="00000000"/>
  </w:font>
  <w:font w:name="Courier 10">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Boldface P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013801" w:rsidP="00AC31AE">
    <w:pPr>
      <w:pStyle w:val="Piedepgina"/>
      <w:framePr w:wrap="around" w:vAnchor="text" w:hAnchor="margin" w:xAlign="center" w:y="1"/>
      <w:rPr>
        <w:rStyle w:val="Nmerodepgina"/>
      </w:rPr>
    </w:pPr>
    <w:r>
      <w:rPr>
        <w:rStyle w:val="Nmerodepgina"/>
      </w:rPr>
      <w:fldChar w:fldCharType="begin"/>
    </w:r>
    <w:r w:rsidR="00017505">
      <w:rPr>
        <w:rStyle w:val="Nmerodepgina"/>
      </w:rPr>
      <w:instrText xml:space="preserve">PAGE  </w:instrText>
    </w:r>
    <w:r>
      <w:rPr>
        <w:rStyle w:val="Nmerodepgina"/>
      </w:rPr>
      <w:fldChar w:fldCharType="end"/>
    </w:r>
  </w:p>
  <w:p w:rsidR="00017505" w:rsidRDefault="000175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017505">
    <w:pPr>
      <w:pStyle w:val="Piedepgina"/>
      <w:ind w:right="360"/>
    </w:pPr>
    <w:r>
      <w:t>------------------------------------------------------------------------------------------------------------</w:t>
    </w:r>
  </w:p>
  <w:p w:rsidR="00DC3721" w:rsidRPr="00FC246A" w:rsidRDefault="00FC246A" w:rsidP="00DC3721">
    <w:pPr>
      <w:pStyle w:val="Piedepgina"/>
      <w:ind w:right="360"/>
      <w:rPr>
        <w:rFonts w:ascii="Bookman Old Style" w:hAnsi="Bookman Old Style"/>
      </w:rPr>
    </w:pPr>
    <w:r w:rsidRPr="00FC246A">
      <w:rPr>
        <w:rFonts w:ascii="Bookman Old Style" w:hAnsi="Bookman Old Style"/>
      </w:rPr>
      <w:t>Pza.DE LA IGLESIA, 1.-</w:t>
    </w:r>
    <w:r w:rsidR="00DC3721" w:rsidRPr="00FC246A">
      <w:rPr>
        <w:rFonts w:ascii="Bookman Old Style" w:hAnsi="Bookman Old Style"/>
      </w:rPr>
      <w:t xml:space="preserve">  37449. CIF: P-3714200G. TEL/FAX. 923.342226</w:t>
    </w:r>
  </w:p>
  <w:p w:rsidR="00017505" w:rsidRDefault="00017505" w:rsidP="00DC372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0D" w:rsidRDefault="00BE1C0D">
      <w:r>
        <w:separator/>
      </w:r>
    </w:p>
  </w:footnote>
  <w:footnote w:type="continuationSeparator" w:id="0">
    <w:p w:rsidR="00BE1C0D" w:rsidRDefault="00BE1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Pr="00DB5237" w:rsidRDefault="00017505" w:rsidP="002262AE">
    <w:pPr>
      <w:pStyle w:val="Encabezado"/>
      <w:jc w:val="both"/>
      <w:rPr>
        <w:rFonts w:ascii="Bookman Old Style" w:hAnsi="Bookman Old Style"/>
        <w:b/>
        <w:sz w:val="20"/>
      </w:rPr>
    </w:pPr>
    <w:r>
      <w:object w:dxaOrig="120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6pt">
          <v:imagedata r:id="rId1" o:title=""/>
        </v:shape>
        <o:OLEObject Type="Embed" ProgID="AmiProDocument" ShapeID="_x0000_i1025" DrawAspect="Content" ObjectID="_1670191231" r:id="rId2"/>
      </w:object>
    </w:r>
    <w:r>
      <w:t xml:space="preserve">     </w:t>
    </w:r>
    <w:r w:rsidRPr="00DB5237">
      <w:rPr>
        <w:rFonts w:ascii="Bookman Old Style" w:hAnsi="Bookman Old Style" w:cs="Arial"/>
        <w:b/>
        <w:sz w:val="20"/>
      </w:rPr>
      <w:t xml:space="preserve">AYUNTAMIENTO DE </w:t>
    </w:r>
    <w:r w:rsidR="00DC3721" w:rsidRPr="00DB5237">
      <w:rPr>
        <w:rFonts w:ascii="Bookman Old Style" w:hAnsi="Bookman Old Style" w:cs="Arial"/>
        <w:b/>
        <w:sz w:val="20"/>
      </w:rPr>
      <w:t>GALINDO Y PERAHUY</w:t>
    </w:r>
    <w:r w:rsidRPr="00DB5237">
      <w:rPr>
        <w:rFonts w:ascii="Bookman Old Style" w:hAnsi="Bookman Old Style"/>
        <w:b/>
        <w:sz w:val="20"/>
      </w:rPr>
      <w:t xml:space="preserve"> </w:t>
    </w:r>
  </w:p>
  <w:p w:rsidR="00017505" w:rsidRPr="00DB5237" w:rsidRDefault="00017505" w:rsidP="002262AE">
    <w:pPr>
      <w:pStyle w:val="Encabezado"/>
      <w:jc w:val="center"/>
      <w:rPr>
        <w:rFonts w:ascii="Bookman Old Style" w:hAnsi="Bookman Old Style" w:cs="Arial"/>
        <w:b/>
        <w:sz w:val="20"/>
      </w:rPr>
    </w:pPr>
    <w:r w:rsidRPr="00DB5237">
      <w:rPr>
        <w:rFonts w:ascii="Bookman Old Style" w:hAnsi="Bookman Old Style" w:cs="Arial"/>
        <w:b/>
        <w:sz w:val="20"/>
      </w:rPr>
      <w:t>3744</w:t>
    </w:r>
    <w:r w:rsidR="00DC3721" w:rsidRPr="00DB5237">
      <w:rPr>
        <w:rFonts w:ascii="Bookman Old Style" w:hAnsi="Bookman Old Style" w:cs="Arial"/>
        <w:b/>
        <w:sz w:val="20"/>
      </w:rPr>
      <w:t>9</w:t>
    </w:r>
    <w:r w:rsidRPr="00DB5237">
      <w:rPr>
        <w:rFonts w:ascii="Bookman Old Style" w:hAnsi="Bookman Old Style" w:cs="Arial"/>
        <w:b/>
        <w:sz w:val="20"/>
      </w:rPr>
      <w:t xml:space="preserve"> Salamanca</w:t>
    </w:r>
  </w:p>
  <w:p w:rsidR="00017505" w:rsidRPr="00DB5237" w:rsidRDefault="00017505">
    <w:pPr>
      <w:rPr>
        <w:rFonts w:ascii="Bookman Old Style" w:hAnsi="Bookman Old Style"/>
        <w:sz w:val="20"/>
      </w:rPr>
    </w:pPr>
  </w:p>
  <w:p w:rsidR="00017505" w:rsidRPr="00DC3721" w:rsidRDefault="00017505">
    <w:pPr>
      <w:pStyle w:val="Encabezado"/>
      <w:jc w:val="right"/>
      <w:rPr>
        <w:rFonts w:ascii="Times New Roman" w:hAnsi="Times New Roman"/>
        <w:b/>
        <w:sz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02"/>
    <w:multiLevelType w:val="hybridMultilevel"/>
    <w:tmpl w:val="3B7E9A72"/>
    <w:lvl w:ilvl="0" w:tplc="354E7B50">
      <w:start w:val="1"/>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1A270ACD"/>
    <w:multiLevelType w:val="multilevel"/>
    <w:tmpl w:val="FAF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76C85"/>
    <w:multiLevelType w:val="hybridMultilevel"/>
    <w:tmpl w:val="D338BF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687C3D"/>
    <w:multiLevelType w:val="singleLevel"/>
    <w:tmpl w:val="AD5AE0EA"/>
    <w:lvl w:ilvl="0">
      <w:numFmt w:val="bullet"/>
      <w:lvlText w:val="-"/>
      <w:lvlJc w:val="left"/>
      <w:pPr>
        <w:tabs>
          <w:tab w:val="num" w:pos="1080"/>
        </w:tabs>
        <w:ind w:left="1080" w:hanging="360"/>
      </w:pPr>
      <w:rPr>
        <w:rFonts w:hint="default"/>
      </w:rPr>
    </w:lvl>
  </w:abstractNum>
  <w:abstractNum w:abstractNumId="4" w15:restartNumberingAfterBreak="0">
    <w:nsid w:val="2E7A49C0"/>
    <w:multiLevelType w:val="hybridMultilevel"/>
    <w:tmpl w:val="214842BA"/>
    <w:lvl w:ilvl="0" w:tplc="6DDAE73A">
      <w:start w:val="1"/>
      <w:numFmt w:val="bullet"/>
      <w:lvlText w:val=""/>
      <w:lvlJc w:val="left"/>
      <w:pPr>
        <w:ind w:left="915" w:hanging="360"/>
      </w:pPr>
      <w:rPr>
        <w:rFonts w:ascii="Symbol" w:eastAsia="Times New Roman" w:hAnsi="Symbol" w:cs="Times New Roman"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5" w15:restartNumberingAfterBreak="0">
    <w:nsid w:val="32203E97"/>
    <w:multiLevelType w:val="hybridMultilevel"/>
    <w:tmpl w:val="A532E772"/>
    <w:lvl w:ilvl="0" w:tplc="52A4EF3E">
      <w:start w:val="1"/>
      <w:numFmt w:val="lowerLetter"/>
      <w:lvlText w:val="%1)"/>
      <w:lvlJc w:val="left"/>
      <w:pPr>
        <w:tabs>
          <w:tab w:val="num" w:pos="1773"/>
        </w:tabs>
        <w:ind w:left="177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91C309C"/>
    <w:multiLevelType w:val="hybridMultilevel"/>
    <w:tmpl w:val="ECFE69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E3436F"/>
    <w:multiLevelType w:val="multilevel"/>
    <w:tmpl w:val="71C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D2675"/>
    <w:multiLevelType w:val="hybridMultilevel"/>
    <w:tmpl w:val="252EB46E"/>
    <w:lvl w:ilvl="0" w:tplc="F82C4A1A">
      <w:start w:val="1"/>
      <w:numFmt w:val="decimal"/>
      <w:lvlText w:val="%1-"/>
      <w:lvlJc w:val="left"/>
      <w:pPr>
        <w:tabs>
          <w:tab w:val="num" w:pos="1774"/>
        </w:tabs>
        <w:ind w:left="177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1FC0F96"/>
    <w:multiLevelType w:val="hybridMultilevel"/>
    <w:tmpl w:val="3BE6486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AFA28FB"/>
    <w:multiLevelType w:val="hybridMultilevel"/>
    <w:tmpl w:val="E28E1F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CBB3E84"/>
    <w:multiLevelType w:val="hybridMultilevel"/>
    <w:tmpl w:val="FEA4A7B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585B99"/>
    <w:multiLevelType w:val="hybridMultilevel"/>
    <w:tmpl w:val="D576C28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6D"/>
    <w:rsid w:val="000024D4"/>
    <w:rsid w:val="00006533"/>
    <w:rsid w:val="00013801"/>
    <w:rsid w:val="00013997"/>
    <w:rsid w:val="000159E5"/>
    <w:rsid w:val="00017505"/>
    <w:rsid w:val="000233F0"/>
    <w:rsid w:val="00024F52"/>
    <w:rsid w:val="0003052D"/>
    <w:rsid w:val="000316F9"/>
    <w:rsid w:val="00033130"/>
    <w:rsid w:val="00034D49"/>
    <w:rsid w:val="000376CB"/>
    <w:rsid w:val="0003785A"/>
    <w:rsid w:val="00040F69"/>
    <w:rsid w:val="00041480"/>
    <w:rsid w:val="00050B42"/>
    <w:rsid w:val="000512E7"/>
    <w:rsid w:val="000602D3"/>
    <w:rsid w:val="00060959"/>
    <w:rsid w:val="00060F0B"/>
    <w:rsid w:val="00063A26"/>
    <w:rsid w:val="000722F4"/>
    <w:rsid w:val="00072335"/>
    <w:rsid w:val="00074FB3"/>
    <w:rsid w:val="00080738"/>
    <w:rsid w:val="00081F06"/>
    <w:rsid w:val="00086E98"/>
    <w:rsid w:val="00087770"/>
    <w:rsid w:val="00092571"/>
    <w:rsid w:val="0009268A"/>
    <w:rsid w:val="00092F0F"/>
    <w:rsid w:val="00094474"/>
    <w:rsid w:val="000969E7"/>
    <w:rsid w:val="000A395F"/>
    <w:rsid w:val="000A7955"/>
    <w:rsid w:val="000A7DB8"/>
    <w:rsid w:val="000B18BD"/>
    <w:rsid w:val="000F1218"/>
    <w:rsid w:val="000F2700"/>
    <w:rsid w:val="000F4D9F"/>
    <w:rsid w:val="0010153D"/>
    <w:rsid w:val="001111F6"/>
    <w:rsid w:val="001130DC"/>
    <w:rsid w:val="00123CEF"/>
    <w:rsid w:val="00124727"/>
    <w:rsid w:val="00126A1F"/>
    <w:rsid w:val="00126C90"/>
    <w:rsid w:val="00127D22"/>
    <w:rsid w:val="00130152"/>
    <w:rsid w:val="00130241"/>
    <w:rsid w:val="0013303B"/>
    <w:rsid w:val="00133081"/>
    <w:rsid w:val="001355E5"/>
    <w:rsid w:val="0014002C"/>
    <w:rsid w:val="001466A1"/>
    <w:rsid w:val="0014691F"/>
    <w:rsid w:val="00147461"/>
    <w:rsid w:val="00151AEB"/>
    <w:rsid w:val="00153AED"/>
    <w:rsid w:val="001631F7"/>
    <w:rsid w:val="00165E7E"/>
    <w:rsid w:val="00172601"/>
    <w:rsid w:val="00177661"/>
    <w:rsid w:val="0018090D"/>
    <w:rsid w:val="00180D59"/>
    <w:rsid w:val="0018725B"/>
    <w:rsid w:val="001911DA"/>
    <w:rsid w:val="00195541"/>
    <w:rsid w:val="001A1230"/>
    <w:rsid w:val="001A31FC"/>
    <w:rsid w:val="001B3C48"/>
    <w:rsid w:val="001B3D16"/>
    <w:rsid w:val="001B7CA2"/>
    <w:rsid w:val="001C1917"/>
    <w:rsid w:val="001C1C78"/>
    <w:rsid w:val="001C584D"/>
    <w:rsid w:val="001C7900"/>
    <w:rsid w:val="001C7CAD"/>
    <w:rsid w:val="001D4A75"/>
    <w:rsid w:val="001E0B4C"/>
    <w:rsid w:val="001E0FAC"/>
    <w:rsid w:val="001E2E55"/>
    <w:rsid w:val="001E3351"/>
    <w:rsid w:val="001E408E"/>
    <w:rsid w:val="001E574F"/>
    <w:rsid w:val="001E691D"/>
    <w:rsid w:val="001E7365"/>
    <w:rsid w:val="001F118C"/>
    <w:rsid w:val="001F1A2A"/>
    <w:rsid w:val="001F3ADD"/>
    <w:rsid w:val="00201199"/>
    <w:rsid w:val="0020303A"/>
    <w:rsid w:val="002045AA"/>
    <w:rsid w:val="00207682"/>
    <w:rsid w:val="002144AC"/>
    <w:rsid w:val="00216ED7"/>
    <w:rsid w:val="00217571"/>
    <w:rsid w:val="00223681"/>
    <w:rsid w:val="002260F0"/>
    <w:rsid w:val="002262AE"/>
    <w:rsid w:val="002348CC"/>
    <w:rsid w:val="00237316"/>
    <w:rsid w:val="00237C1C"/>
    <w:rsid w:val="002431EB"/>
    <w:rsid w:val="002438BD"/>
    <w:rsid w:val="00244B8A"/>
    <w:rsid w:val="002531A6"/>
    <w:rsid w:val="002615FC"/>
    <w:rsid w:val="00262F56"/>
    <w:rsid w:val="00264A5B"/>
    <w:rsid w:val="00266169"/>
    <w:rsid w:val="002808DA"/>
    <w:rsid w:val="0028284D"/>
    <w:rsid w:val="0028703B"/>
    <w:rsid w:val="002909A0"/>
    <w:rsid w:val="0029408F"/>
    <w:rsid w:val="00295835"/>
    <w:rsid w:val="002966AD"/>
    <w:rsid w:val="00296F5C"/>
    <w:rsid w:val="002A0E2D"/>
    <w:rsid w:val="002A1BEA"/>
    <w:rsid w:val="002A3ED3"/>
    <w:rsid w:val="002A58F5"/>
    <w:rsid w:val="002B223C"/>
    <w:rsid w:val="002C2197"/>
    <w:rsid w:val="002C7FC0"/>
    <w:rsid w:val="002D252C"/>
    <w:rsid w:val="002D38DB"/>
    <w:rsid w:val="002D3BF0"/>
    <w:rsid w:val="002D4B3B"/>
    <w:rsid w:val="002D61D9"/>
    <w:rsid w:val="002E090A"/>
    <w:rsid w:val="002E0CB9"/>
    <w:rsid w:val="002E129B"/>
    <w:rsid w:val="002E19C6"/>
    <w:rsid w:val="002E2DCC"/>
    <w:rsid w:val="002F3597"/>
    <w:rsid w:val="002F5688"/>
    <w:rsid w:val="002F62D2"/>
    <w:rsid w:val="00304D1A"/>
    <w:rsid w:val="0030667C"/>
    <w:rsid w:val="00307E47"/>
    <w:rsid w:val="0031247F"/>
    <w:rsid w:val="003146BA"/>
    <w:rsid w:val="0031620C"/>
    <w:rsid w:val="003205FE"/>
    <w:rsid w:val="0032189D"/>
    <w:rsid w:val="00323B27"/>
    <w:rsid w:val="00325AE8"/>
    <w:rsid w:val="00325C5A"/>
    <w:rsid w:val="003263C9"/>
    <w:rsid w:val="00340A57"/>
    <w:rsid w:val="003434F3"/>
    <w:rsid w:val="00343A07"/>
    <w:rsid w:val="003443A0"/>
    <w:rsid w:val="0034568C"/>
    <w:rsid w:val="0034590F"/>
    <w:rsid w:val="00350038"/>
    <w:rsid w:val="00350F5E"/>
    <w:rsid w:val="00351105"/>
    <w:rsid w:val="0035214F"/>
    <w:rsid w:val="00352B73"/>
    <w:rsid w:val="0035444C"/>
    <w:rsid w:val="003553C1"/>
    <w:rsid w:val="00356FE5"/>
    <w:rsid w:val="003602C1"/>
    <w:rsid w:val="003602E8"/>
    <w:rsid w:val="00362AB7"/>
    <w:rsid w:val="00370E56"/>
    <w:rsid w:val="00374EBC"/>
    <w:rsid w:val="00383A25"/>
    <w:rsid w:val="00385AAE"/>
    <w:rsid w:val="00385BE3"/>
    <w:rsid w:val="00392D34"/>
    <w:rsid w:val="003A035E"/>
    <w:rsid w:val="003A7EC7"/>
    <w:rsid w:val="003B1D3F"/>
    <w:rsid w:val="003B2A38"/>
    <w:rsid w:val="003B2DC6"/>
    <w:rsid w:val="003B2F47"/>
    <w:rsid w:val="003C7552"/>
    <w:rsid w:val="003D0B6E"/>
    <w:rsid w:val="003E1DA2"/>
    <w:rsid w:val="003F0235"/>
    <w:rsid w:val="003F5243"/>
    <w:rsid w:val="00402E99"/>
    <w:rsid w:val="00407A7F"/>
    <w:rsid w:val="00412D2C"/>
    <w:rsid w:val="00420866"/>
    <w:rsid w:val="00421B30"/>
    <w:rsid w:val="004257C2"/>
    <w:rsid w:val="0042723A"/>
    <w:rsid w:val="00430422"/>
    <w:rsid w:val="0043194D"/>
    <w:rsid w:val="00445E00"/>
    <w:rsid w:val="004534AE"/>
    <w:rsid w:val="004548CA"/>
    <w:rsid w:val="004549FE"/>
    <w:rsid w:val="00455456"/>
    <w:rsid w:val="0045606B"/>
    <w:rsid w:val="004573B1"/>
    <w:rsid w:val="0046692A"/>
    <w:rsid w:val="00467BDB"/>
    <w:rsid w:val="00470C6A"/>
    <w:rsid w:val="0047196A"/>
    <w:rsid w:val="004770E0"/>
    <w:rsid w:val="00482001"/>
    <w:rsid w:val="004835DD"/>
    <w:rsid w:val="00483ABD"/>
    <w:rsid w:val="00483EB5"/>
    <w:rsid w:val="004847D5"/>
    <w:rsid w:val="0048648B"/>
    <w:rsid w:val="00486EAE"/>
    <w:rsid w:val="004917FB"/>
    <w:rsid w:val="004920A1"/>
    <w:rsid w:val="00493F22"/>
    <w:rsid w:val="004947C9"/>
    <w:rsid w:val="00497036"/>
    <w:rsid w:val="004A394D"/>
    <w:rsid w:val="004A4D90"/>
    <w:rsid w:val="004A5B75"/>
    <w:rsid w:val="004B122A"/>
    <w:rsid w:val="004B2128"/>
    <w:rsid w:val="004B2516"/>
    <w:rsid w:val="004B48CC"/>
    <w:rsid w:val="004B5F57"/>
    <w:rsid w:val="004B79DC"/>
    <w:rsid w:val="004C5B5A"/>
    <w:rsid w:val="004D0B99"/>
    <w:rsid w:val="004D0D03"/>
    <w:rsid w:val="004D152E"/>
    <w:rsid w:val="004D2FD9"/>
    <w:rsid w:val="004D31DA"/>
    <w:rsid w:val="004D6E63"/>
    <w:rsid w:val="004D7332"/>
    <w:rsid w:val="004E43DC"/>
    <w:rsid w:val="004F1A63"/>
    <w:rsid w:val="004F3406"/>
    <w:rsid w:val="004F65E4"/>
    <w:rsid w:val="004F774E"/>
    <w:rsid w:val="00500A2B"/>
    <w:rsid w:val="005016FD"/>
    <w:rsid w:val="00503707"/>
    <w:rsid w:val="00503F91"/>
    <w:rsid w:val="00507AA7"/>
    <w:rsid w:val="00514061"/>
    <w:rsid w:val="005142DF"/>
    <w:rsid w:val="00515897"/>
    <w:rsid w:val="00516D8B"/>
    <w:rsid w:val="00521754"/>
    <w:rsid w:val="00522382"/>
    <w:rsid w:val="005224EA"/>
    <w:rsid w:val="00530994"/>
    <w:rsid w:val="00535943"/>
    <w:rsid w:val="00535F1D"/>
    <w:rsid w:val="005408ED"/>
    <w:rsid w:val="0054706E"/>
    <w:rsid w:val="00547269"/>
    <w:rsid w:val="00550B0D"/>
    <w:rsid w:val="00554C43"/>
    <w:rsid w:val="00555A5A"/>
    <w:rsid w:val="00557A49"/>
    <w:rsid w:val="0056284A"/>
    <w:rsid w:val="005628D7"/>
    <w:rsid w:val="00564DCA"/>
    <w:rsid w:val="00566D6E"/>
    <w:rsid w:val="00572C74"/>
    <w:rsid w:val="00573A6B"/>
    <w:rsid w:val="0057611F"/>
    <w:rsid w:val="005772DD"/>
    <w:rsid w:val="00580B34"/>
    <w:rsid w:val="005834D5"/>
    <w:rsid w:val="00585138"/>
    <w:rsid w:val="0059062C"/>
    <w:rsid w:val="005949F0"/>
    <w:rsid w:val="00595840"/>
    <w:rsid w:val="005968A6"/>
    <w:rsid w:val="00597953"/>
    <w:rsid w:val="005A0DC3"/>
    <w:rsid w:val="005A0E1E"/>
    <w:rsid w:val="005A1AA0"/>
    <w:rsid w:val="005A7182"/>
    <w:rsid w:val="005A730E"/>
    <w:rsid w:val="005B05BC"/>
    <w:rsid w:val="005B218C"/>
    <w:rsid w:val="005B2953"/>
    <w:rsid w:val="005B47AA"/>
    <w:rsid w:val="005C065F"/>
    <w:rsid w:val="005C0A73"/>
    <w:rsid w:val="005C3E6F"/>
    <w:rsid w:val="005C4376"/>
    <w:rsid w:val="005D05D3"/>
    <w:rsid w:val="005D3696"/>
    <w:rsid w:val="005D5908"/>
    <w:rsid w:val="005D6473"/>
    <w:rsid w:val="005E2808"/>
    <w:rsid w:val="005E2824"/>
    <w:rsid w:val="005E487E"/>
    <w:rsid w:val="005E7245"/>
    <w:rsid w:val="005F00E0"/>
    <w:rsid w:val="005F0636"/>
    <w:rsid w:val="005F1D34"/>
    <w:rsid w:val="005F7649"/>
    <w:rsid w:val="006004C2"/>
    <w:rsid w:val="00600DF7"/>
    <w:rsid w:val="00601A11"/>
    <w:rsid w:val="00604B24"/>
    <w:rsid w:val="006130FD"/>
    <w:rsid w:val="00613308"/>
    <w:rsid w:val="0062007E"/>
    <w:rsid w:val="0062172D"/>
    <w:rsid w:val="00621F15"/>
    <w:rsid w:val="00626155"/>
    <w:rsid w:val="00627D01"/>
    <w:rsid w:val="00627ECC"/>
    <w:rsid w:val="00634E95"/>
    <w:rsid w:val="00635EEA"/>
    <w:rsid w:val="00637D01"/>
    <w:rsid w:val="00640802"/>
    <w:rsid w:val="006429CF"/>
    <w:rsid w:val="00656859"/>
    <w:rsid w:val="00666373"/>
    <w:rsid w:val="006674C9"/>
    <w:rsid w:val="00672EE5"/>
    <w:rsid w:val="00674215"/>
    <w:rsid w:val="00676411"/>
    <w:rsid w:val="00683228"/>
    <w:rsid w:val="00683971"/>
    <w:rsid w:val="00691D47"/>
    <w:rsid w:val="00693006"/>
    <w:rsid w:val="00696C70"/>
    <w:rsid w:val="006A1C56"/>
    <w:rsid w:val="006A38C0"/>
    <w:rsid w:val="006B10CB"/>
    <w:rsid w:val="006B4AE3"/>
    <w:rsid w:val="006D415F"/>
    <w:rsid w:val="006D4331"/>
    <w:rsid w:val="006D4574"/>
    <w:rsid w:val="006D5DD7"/>
    <w:rsid w:val="006E5166"/>
    <w:rsid w:val="006E7660"/>
    <w:rsid w:val="006E7C57"/>
    <w:rsid w:val="006E7C93"/>
    <w:rsid w:val="006F5002"/>
    <w:rsid w:val="007017E7"/>
    <w:rsid w:val="00702BEC"/>
    <w:rsid w:val="0070513D"/>
    <w:rsid w:val="007103E8"/>
    <w:rsid w:val="0071073C"/>
    <w:rsid w:val="00710D4F"/>
    <w:rsid w:val="00711C4C"/>
    <w:rsid w:val="007210AB"/>
    <w:rsid w:val="007216C0"/>
    <w:rsid w:val="00721FDC"/>
    <w:rsid w:val="00723F25"/>
    <w:rsid w:val="007246DE"/>
    <w:rsid w:val="007253D5"/>
    <w:rsid w:val="00726998"/>
    <w:rsid w:val="00730E1A"/>
    <w:rsid w:val="00732085"/>
    <w:rsid w:val="00733518"/>
    <w:rsid w:val="00737FB8"/>
    <w:rsid w:val="00747041"/>
    <w:rsid w:val="00751B3D"/>
    <w:rsid w:val="007542B7"/>
    <w:rsid w:val="007621B9"/>
    <w:rsid w:val="0076291D"/>
    <w:rsid w:val="0076625E"/>
    <w:rsid w:val="00766472"/>
    <w:rsid w:val="00774DB2"/>
    <w:rsid w:val="0078007B"/>
    <w:rsid w:val="00781279"/>
    <w:rsid w:val="00783C58"/>
    <w:rsid w:val="00786EF2"/>
    <w:rsid w:val="0079102B"/>
    <w:rsid w:val="007932E8"/>
    <w:rsid w:val="007A0E85"/>
    <w:rsid w:val="007A44E4"/>
    <w:rsid w:val="007B251C"/>
    <w:rsid w:val="007B6EDA"/>
    <w:rsid w:val="007C1D11"/>
    <w:rsid w:val="007C29EB"/>
    <w:rsid w:val="007C7DF3"/>
    <w:rsid w:val="007D3BED"/>
    <w:rsid w:val="007D6CAD"/>
    <w:rsid w:val="007E30C8"/>
    <w:rsid w:val="007E33DF"/>
    <w:rsid w:val="007F0AF9"/>
    <w:rsid w:val="007F0FA5"/>
    <w:rsid w:val="007F159A"/>
    <w:rsid w:val="007F2029"/>
    <w:rsid w:val="007F3139"/>
    <w:rsid w:val="007F36AA"/>
    <w:rsid w:val="007F7A8F"/>
    <w:rsid w:val="00802A63"/>
    <w:rsid w:val="00803263"/>
    <w:rsid w:val="00804524"/>
    <w:rsid w:val="00804F58"/>
    <w:rsid w:val="00806BA2"/>
    <w:rsid w:val="00811868"/>
    <w:rsid w:val="00813F42"/>
    <w:rsid w:val="00814240"/>
    <w:rsid w:val="00814C7E"/>
    <w:rsid w:val="00821F0F"/>
    <w:rsid w:val="00823B70"/>
    <w:rsid w:val="00824BB8"/>
    <w:rsid w:val="00824DBF"/>
    <w:rsid w:val="008252E8"/>
    <w:rsid w:val="0082703D"/>
    <w:rsid w:val="00835DC7"/>
    <w:rsid w:val="00841D5B"/>
    <w:rsid w:val="00844ECE"/>
    <w:rsid w:val="00846E57"/>
    <w:rsid w:val="00846F09"/>
    <w:rsid w:val="008600CC"/>
    <w:rsid w:val="00867A82"/>
    <w:rsid w:val="008715DE"/>
    <w:rsid w:val="0087310F"/>
    <w:rsid w:val="00873D73"/>
    <w:rsid w:val="0087634E"/>
    <w:rsid w:val="00877242"/>
    <w:rsid w:val="00881AA6"/>
    <w:rsid w:val="00890F59"/>
    <w:rsid w:val="008A0AD3"/>
    <w:rsid w:val="008A2253"/>
    <w:rsid w:val="008B07B4"/>
    <w:rsid w:val="008B0B10"/>
    <w:rsid w:val="008B227B"/>
    <w:rsid w:val="008B3059"/>
    <w:rsid w:val="008B485C"/>
    <w:rsid w:val="008C44D1"/>
    <w:rsid w:val="008D2D3E"/>
    <w:rsid w:val="008D3B90"/>
    <w:rsid w:val="008D5059"/>
    <w:rsid w:val="008D612B"/>
    <w:rsid w:val="008E5405"/>
    <w:rsid w:val="008E780C"/>
    <w:rsid w:val="008F04EF"/>
    <w:rsid w:val="008F2EDA"/>
    <w:rsid w:val="008F51B3"/>
    <w:rsid w:val="008F6C55"/>
    <w:rsid w:val="008F739D"/>
    <w:rsid w:val="00900E36"/>
    <w:rsid w:val="00901716"/>
    <w:rsid w:val="009078F2"/>
    <w:rsid w:val="00911666"/>
    <w:rsid w:val="00913F45"/>
    <w:rsid w:val="00915C28"/>
    <w:rsid w:val="00921756"/>
    <w:rsid w:val="00922FE6"/>
    <w:rsid w:val="009234BD"/>
    <w:rsid w:val="00935366"/>
    <w:rsid w:val="009418B7"/>
    <w:rsid w:val="00943C03"/>
    <w:rsid w:val="009478E3"/>
    <w:rsid w:val="009478E9"/>
    <w:rsid w:val="0095089E"/>
    <w:rsid w:val="00951302"/>
    <w:rsid w:val="00954904"/>
    <w:rsid w:val="00956B99"/>
    <w:rsid w:val="0096204F"/>
    <w:rsid w:val="009638E6"/>
    <w:rsid w:val="00963DA9"/>
    <w:rsid w:val="00964A24"/>
    <w:rsid w:val="00966B7D"/>
    <w:rsid w:val="0096766D"/>
    <w:rsid w:val="009725DF"/>
    <w:rsid w:val="00972877"/>
    <w:rsid w:val="00973751"/>
    <w:rsid w:val="00976B7C"/>
    <w:rsid w:val="00982F57"/>
    <w:rsid w:val="0098322A"/>
    <w:rsid w:val="0098425B"/>
    <w:rsid w:val="00987A69"/>
    <w:rsid w:val="00987FE8"/>
    <w:rsid w:val="00993B1B"/>
    <w:rsid w:val="00993E8B"/>
    <w:rsid w:val="009A2973"/>
    <w:rsid w:val="009A29B6"/>
    <w:rsid w:val="009A4A74"/>
    <w:rsid w:val="009A5521"/>
    <w:rsid w:val="009B202D"/>
    <w:rsid w:val="009B3569"/>
    <w:rsid w:val="009B5735"/>
    <w:rsid w:val="009C1108"/>
    <w:rsid w:val="009D292D"/>
    <w:rsid w:val="009D55F7"/>
    <w:rsid w:val="009D673A"/>
    <w:rsid w:val="009D6F00"/>
    <w:rsid w:val="009D6FB6"/>
    <w:rsid w:val="009E1D74"/>
    <w:rsid w:val="009E3B03"/>
    <w:rsid w:val="009F092C"/>
    <w:rsid w:val="009F48AF"/>
    <w:rsid w:val="009F6613"/>
    <w:rsid w:val="00A01E49"/>
    <w:rsid w:val="00A0289C"/>
    <w:rsid w:val="00A03B37"/>
    <w:rsid w:val="00A046C1"/>
    <w:rsid w:val="00A06920"/>
    <w:rsid w:val="00A073D8"/>
    <w:rsid w:val="00A11ABC"/>
    <w:rsid w:val="00A12E48"/>
    <w:rsid w:val="00A169D2"/>
    <w:rsid w:val="00A16AD2"/>
    <w:rsid w:val="00A211B7"/>
    <w:rsid w:val="00A22DED"/>
    <w:rsid w:val="00A23CA3"/>
    <w:rsid w:val="00A256BF"/>
    <w:rsid w:val="00A313AA"/>
    <w:rsid w:val="00A319AB"/>
    <w:rsid w:val="00A3296C"/>
    <w:rsid w:val="00A35913"/>
    <w:rsid w:val="00A3596D"/>
    <w:rsid w:val="00A45217"/>
    <w:rsid w:val="00A51A48"/>
    <w:rsid w:val="00A520B7"/>
    <w:rsid w:val="00A54C59"/>
    <w:rsid w:val="00A55F8F"/>
    <w:rsid w:val="00A61484"/>
    <w:rsid w:val="00A61EC3"/>
    <w:rsid w:val="00A657C6"/>
    <w:rsid w:val="00A6580F"/>
    <w:rsid w:val="00A65F47"/>
    <w:rsid w:val="00A71E9B"/>
    <w:rsid w:val="00A7554F"/>
    <w:rsid w:val="00A76C21"/>
    <w:rsid w:val="00A801AC"/>
    <w:rsid w:val="00A83CDD"/>
    <w:rsid w:val="00A9642B"/>
    <w:rsid w:val="00A9720D"/>
    <w:rsid w:val="00A978E5"/>
    <w:rsid w:val="00AA06B0"/>
    <w:rsid w:val="00AA0BCF"/>
    <w:rsid w:val="00AA248D"/>
    <w:rsid w:val="00AA2CFA"/>
    <w:rsid w:val="00AA514C"/>
    <w:rsid w:val="00AA7418"/>
    <w:rsid w:val="00AB165F"/>
    <w:rsid w:val="00AB5B9A"/>
    <w:rsid w:val="00AB5BB5"/>
    <w:rsid w:val="00AC07C0"/>
    <w:rsid w:val="00AC1AB5"/>
    <w:rsid w:val="00AC31AE"/>
    <w:rsid w:val="00AC48C7"/>
    <w:rsid w:val="00AC773B"/>
    <w:rsid w:val="00AD01FA"/>
    <w:rsid w:val="00AD2DDF"/>
    <w:rsid w:val="00AE0383"/>
    <w:rsid w:val="00AE0AE9"/>
    <w:rsid w:val="00AE1607"/>
    <w:rsid w:val="00AE551A"/>
    <w:rsid w:val="00AE6226"/>
    <w:rsid w:val="00AE76D6"/>
    <w:rsid w:val="00AF15F9"/>
    <w:rsid w:val="00AF1EF2"/>
    <w:rsid w:val="00AF66DB"/>
    <w:rsid w:val="00B00FE6"/>
    <w:rsid w:val="00B10037"/>
    <w:rsid w:val="00B1223F"/>
    <w:rsid w:val="00B126C9"/>
    <w:rsid w:val="00B24A4C"/>
    <w:rsid w:val="00B25A0E"/>
    <w:rsid w:val="00B25CCE"/>
    <w:rsid w:val="00B263FA"/>
    <w:rsid w:val="00B27DAC"/>
    <w:rsid w:val="00B307D4"/>
    <w:rsid w:val="00B3145F"/>
    <w:rsid w:val="00B32F30"/>
    <w:rsid w:val="00B332CE"/>
    <w:rsid w:val="00B343DD"/>
    <w:rsid w:val="00B3539B"/>
    <w:rsid w:val="00B401EF"/>
    <w:rsid w:val="00B4082D"/>
    <w:rsid w:val="00B40BEA"/>
    <w:rsid w:val="00B41B57"/>
    <w:rsid w:val="00B4248A"/>
    <w:rsid w:val="00B44F75"/>
    <w:rsid w:val="00B5091B"/>
    <w:rsid w:val="00B50DA0"/>
    <w:rsid w:val="00B55F1B"/>
    <w:rsid w:val="00B56263"/>
    <w:rsid w:val="00B56AC9"/>
    <w:rsid w:val="00B57B5F"/>
    <w:rsid w:val="00B65621"/>
    <w:rsid w:val="00B66131"/>
    <w:rsid w:val="00B678EE"/>
    <w:rsid w:val="00B72181"/>
    <w:rsid w:val="00B72F00"/>
    <w:rsid w:val="00B751F8"/>
    <w:rsid w:val="00B75F2A"/>
    <w:rsid w:val="00B80CEC"/>
    <w:rsid w:val="00B90186"/>
    <w:rsid w:val="00B901B2"/>
    <w:rsid w:val="00B91869"/>
    <w:rsid w:val="00B9324F"/>
    <w:rsid w:val="00B93C5D"/>
    <w:rsid w:val="00B94A02"/>
    <w:rsid w:val="00B94EEC"/>
    <w:rsid w:val="00B95D48"/>
    <w:rsid w:val="00BA1BFE"/>
    <w:rsid w:val="00BA41E3"/>
    <w:rsid w:val="00BA7108"/>
    <w:rsid w:val="00BB11DA"/>
    <w:rsid w:val="00BB1ACB"/>
    <w:rsid w:val="00BB2390"/>
    <w:rsid w:val="00BB389E"/>
    <w:rsid w:val="00BB3E3B"/>
    <w:rsid w:val="00BB7AEF"/>
    <w:rsid w:val="00BC1190"/>
    <w:rsid w:val="00BC121A"/>
    <w:rsid w:val="00BC2581"/>
    <w:rsid w:val="00BC3097"/>
    <w:rsid w:val="00BC35A8"/>
    <w:rsid w:val="00BC4E6F"/>
    <w:rsid w:val="00BD1A1E"/>
    <w:rsid w:val="00BD5E77"/>
    <w:rsid w:val="00BE0A97"/>
    <w:rsid w:val="00BE0EB4"/>
    <w:rsid w:val="00BE1C0D"/>
    <w:rsid w:val="00BE1D67"/>
    <w:rsid w:val="00BE2CC2"/>
    <w:rsid w:val="00BE5122"/>
    <w:rsid w:val="00BE5945"/>
    <w:rsid w:val="00BF2F63"/>
    <w:rsid w:val="00BF544B"/>
    <w:rsid w:val="00BF5BEB"/>
    <w:rsid w:val="00BF6FD6"/>
    <w:rsid w:val="00C04C72"/>
    <w:rsid w:val="00C05BAB"/>
    <w:rsid w:val="00C13151"/>
    <w:rsid w:val="00C13A38"/>
    <w:rsid w:val="00C14AEF"/>
    <w:rsid w:val="00C201D0"/>
    <w:rsid w:val="00C26301"/>
    <w:rsid w:val="00C26E55"/>
    <w:rsid w:val="00C30619"/>
    <w:rsid w:val="00C31FBC"/>
    <w:rsid w:val="00C329E5"/>
    <w:rsid w:val="00C36184"/>
    <w:rsid w:val="00C365C5"/>
    <w:rsid w:val="00C4060F"/>
    <w:rsid w:val="00C41CCF"/>
    <w:rsid w:val="00C41F7E"/>
    <w:rsid w:val="00C43E11"/>
    <w:rsid w:val="00C459D7"/>
    <w:rsid w:val="00C469E7"/>
    <w:rsid w:val="00C47EB1"/>
    <w:rsid w:val="00C5660B"/>
    <w:rsid w:val="00C61290"/>
    <w:rsid w:val="00C6157F"/>
    <w:rsid w:val="00C630AF"/>
    <w:rsid w:val="00C63DFD"/>
    <w:rsid w:val="00C705F8"/>
    <w:rsid w:val="00C71CC4"/>
    <w:rsid w:val="00C75519"/>
    <w:rsid w:val="00C75B00"/>
    <w:rsid w:val="00C80FB0"/>
    <w:rsid w:val="00C81B0A"/>
    <w:rsid w:val="00C84E50"/>
    <w:rsid w:val="00C90D9E"/>
    <w:rsid w:val="00C93DF6"/>
    <w:rsid w:val="00C950F4"/>
    <w:rsid w:val="00CA0564"/>
    <w:rsid w:val="00CA334D"/>
    <w:rsid w:val="00CA3A1F"/>
    <w:rsid w:val="00CA7239"/>
    <w:rsid w:val="00CA790B"/>
    <w:rsid w:val="00CB232A"/>
    <w:rsid w:val="00CB2D7A"/>
    <w:rsid w:val="00CB303B"/>
    <w:rsid w:val="00CB5CE6"/>
    <w:rsid w:val="00CB68F4"/>
    <w:rsid w:val="00CB782D"/>
    <w:rsid w:val="00CC0DA0"/>
    <w:rsid w:val="00CC1B50"/>
    <w:rsid w:val="00CC491C"/>
    <w:rsid w:val="00CC6D65"/>
    <w:rsid w:val="00CD1635"/>
    <w:rsid w:val="00CD27DA"/>
    <w:rsid w:val="00CE47D0"/>
    <w:rsid w:val="00CE5083"/>
    <w:rsid w:val="00CE5C9E"/>
    <w:rsid w:val="00CE6112"/>
    <w:rsid w:val="00CE73B2"/>
    <w:rsid w:val="00CE7C81"/>
    <w:rsid w:val="00D00CF9"/>
    <w:rsid w:val="00D02D79"/>
    <w:rsid w:val="00D104F2"/>
    <w:rsid w:val="00D112A2"/>
    <w:rsid w:val="00D13122"/>
    <w:rsid w:val="00D13ABD"/>
    <w:rsid w:val="00D1752F"/>
    <w:rsid w:val="00D2210A"/>
    <w:rsid w:val="00D23980"/>
    <w:rsid w:val="00D26094"/>
    <w:rsid w:val="00D32CE2"/>
    <w:rsid w:val="00D34A36"/>
    <w:rsid w:val="00D35556"/>
    <w:rsid w:val="00D408E7"/>
    <w:rsid w:val="00D40E3A"/>
    <w:rsid w:val="00D46206"/>
    <w:rsid w:val="00D55213"/>
    <w:rsid w:val="00D5548C"/>
    <w:rsid w:val="00D567D5"/>
    <w:rsid w:val="00D63CC6"/>
    <w:rsid w:val="00D742D8"/>
    <w:rsid w:val="00D7550E"/>
    <w:rsid w:val="00D75C2D"/>
    <w:rsid w:val="00D77E2C"/>
    <w:rsid w:val="00D814F1"/>
    <w:rsid w:val="00D82061"/>
    <w:rsid w:val="00D920CF"/>
    <w:rsid w:val="00D92562"/>
    <w:rsid w:val="00D93BEA"/>
    <w:rsid w:val="00D9556A"/>
    <w:rsid w:val="00DA1FF5"/>
    <w:rsid w:val="00DA5936"/>
    <w:rsid w:val="00DB0E18"/>
    <w:rsid w:val="00DB5237"/>
    <w:rsid w:val="00DB6671"/>
    <w:rsid w:val="00DB7C57"/>
    <w:rsid w:val="00DC0DBC"/>
    <w:rsid w:val="00DC3721"/>
    <w:rsid w:val="00DE3783"/>
    <w:rsid w:val="00DE72E4"/>
    <w:rsid w:val="00DF08EE"/>
    <w:rsid w:val="00DF11A9"/>
    <w:rsid w:val="00DF13FD"/>
    <w:rsid w:val="00DF5CF7"/>
    <w:rsid w:val="00DF60B4"/>
    <w:rsid w:val="00DF6DD5"/>
    <w:rsid w:val="00E06FA3"/>
    <w:rsid w:val="00E10833"/>
    <w:rsid w:val="00E26F82"/>
    <w:rsid w:val="00E27A83"/>
    <w:rsid w:val="00E30066"/>
    <w:rsid w:val="00E35BCD"/>
    <w:rsid w:val="00E368F5"/>
    <w:rsid w:val="00E3780E"/>
    <w:rsid w:val="00E41572"/>
    <w:rsid w:val="00E41AF4"/>
    <w:rsid w:val="00E42377"/>
    <w:rsid w:val="00E47897"/>
    <w:rsid w:val="00E505BB"/>
    <w:rsid w:val="00E5496E"/>
    <w:rsid w:val="00E612C7"/>
    <w:rsid w:val="00E72931"/>
    <w:rsid w:val="00E7355C"/>
    <w:rsid w:val="00E76BC3"/>
    <w:rsid w:val="00E77A02"/>
    <w:rsid w:val="00E815D8"/>
    <w:rsid w:val="00E83295"/>
    <w:rsid w:val="00E85076"/>
    <w:rsid w:val="00E8540B"/>
    <w:rsid w:val="00E90790"/>
    <w:rsid w:val="00E95E75"/>
    <w:rsid w:val="00EA261C"/>
    <w:rsid w:val="00EA3573"/>
    <w:rsid w:val="00EA549C"/>
    <w:rsid w:val="00EB0324"/>
    <w:rsid w:val="00EB1FD0"/>
    <w:rsid w:val="00EB569C"/>
    <w:rsid w:val="00EB5F32"/>
    <w:rsid w:val="00EB766F"/>
    <w:rsid w:val="00EC31B2"/>
    <w:rsid w:val="00ED1680"/>
    <w:rsid w:val="00ED5196"/>
    <w:rsid w:val="00ED6E92"/>
    <w:rsid w:val="00EF0B63"/>
    <w:rsid w:val="00EF337E"/>
    <w:rsid w:val="00EF7D94"/>
    <w:rsid w:val="00F00FF4"/>
    <w:rsid w:val="00F049D0"/>
    <w:rsid w:val="00F058C3"/>
    <w:rsid w:val="00F12723"/>
    <w:rsid w:val="00F12950"/>
    <w:rsid w:val="00F149D1"/>
    <w:rsid w:val="00F15FB6"/>
    <w:rsid w:val="00F16A0C"/>
    <w:rsid w:val="00F215AC"/>
    <w:rsid w:val="00F22E67"/>
    <w:rsid w:val="00F24C04"/>
    <w:rsid w:val="00F254ED"/>
    <w:rsid w:val="00F30815"/>
    <w:rsid w:val="00F3334D"/>
    <w:rsid w:val="00F41632"/>
    <w:rsid w:val="00F421B8"/>
    <w:rsid w:val="00F42BA1"/>
    <w:rsid w:val="00F43BCC"/>
    <w:rsid w:val="00F4781F"/>
    <w:rsid w:val="00F51C37"/>
    <w:rsid w:val="00F561EE"/>
    <w:rsid w:val="00F56D4E"/>
    <w:rsid w:val="00F6623A"/>
    <w:rsid w:val="00F72BEA"/>
    <w:rsid w:val="00F730EB"/>
    <w:rsid w:val="00F82386"/>
    <w:rsid w:val="00F91075"/>
    <w:rsid w:val="00F93586"/>
    <w:rsid w:val="00F93B36"/>
    <w:rsid w:val="00F95421"/>
    <w:rsid w:val="00FA021F"/>
    <w:rsid w:val="00FA38F2"/>
    <w:rsid w:val="00FA51C1"/>
    <w:rsid w:val="00FB0DA0"/>
    <w:rsid w:val="00FB10A6"/>
    <w:rsid w:val="00FB7499"/>
    <w:rsid w:val="00FC19A7"/>
    <w:rsid w:val="00FC1E8E"/>
    <w:rsid w:val="00FC22FE"/>
    <w:rsid w:val="00FC246A"/>
    <w:rsid w:val="00FC2656"/>
    <w:rsid w:val="00FC2661"/>
    <w:rsid w:val="00FC3307"/>
    <w:rsid w:val="00FC389E"/>
    <w:rsid w:val="00FC3C19"/>
    <w:rsid w:val="00FC4B10"/>
    <w:rsid w:val="00FC6330"/>
    <w:rsid w:val="00FD01A9"/>
    <w:rsid w:val="00FD1083"/>
    <w:rsid w:val="00FD1E87"/>
    <w:rsid w:val="00FD32CA"/>
    <w:rsid w:val="00FD54C9"/>
    <w:rsid w:val="00FD6084"/>
    <w:rsid w:val="00FE1A36"/>
    <w:rsid w:val="00FE392B"/>
    <w:rsid w:val="00FE3C2C"/>
    <w:rsid w:val="00FF2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22EB6D8-04FE-435E-8D40-4912E357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C1"/>
    <w:rPr>
      <w:rFonts w:ascii="GillSans Light" w:hAnsi="GillSans Light"/>
      <w:sz w:val="22"/>
    </w:rPr>
  </w:style>
  <w:style w:type="paragraph" w:styleId="Ttulo1">
    <w:name w:val="heading 1"/>
    <w:basedOn w:val="Normal"/>
    <w:next w:val="Normal"/>
    <w:qFormat/>
    <w:rsid w:val="003602C1"/>
    <w:pPr>
      <w:keepNext/>
      <w:jc w:val="center"/>
      <w:outlineLvl w:val="0"/>
    </w:pPr>
    <w:rPr>
      <w:rFonts w:ascii="Times New Roman" w:hAnsi="Times New Roman"/>
      <w:b/>
      <w:sz w:val="36"/>
      <w:u w:val="single"/>
    </w:rPr>
  </w:style>
  <w:style w:type="paragraph" w:styleId="Ttulo2">
    <w:name w:val="heading 2"/>
    <w:basedOn w:val="Normal"/>
    <w:next w:val="Normal"/>
    <w:qFormat/>
    <w:rsid w:val="003602C1"/>
    <w:pPr>
      <w:keepNext/>
      <w:jc w:val="center"/>
      <w:outlineLvl w:val="1"/>
    </w:pPr>
    <w:rPr>
      <w:rFonts w:ascii="Times New Roman" w:hAnsi="Times New Roman"/>
      <w:sz w:val="32"/>
      <w:u w:val="single"/>
    </w:rPr>
  </w:style>
  <w:style w:type="paragraph" w:styleId="Ttulo3">
    <w:name w:val="heading 3"/>
    <w:basedOn w:val="Normal"/>
    <w:next w:val="Normal"/>
    <w:qFormat/>
    <w:rsid w:val="003602C1"/>
    <w:pPr>
      <w:keepNext/>
      <w:outlineLvl w:val="2"/>
    </w:pPr>
    <w:rPr>
      <w:rFonts w:ascii="Courier 10" w:hAnsi="Courier 10"/>
      <w:sz w:val="24"/>
      <w:u w:val="single"/>
    </w:rPr>
  </w:style>
  <w:style w:type="paragraph" w:styleId="Ttulo4">
    <w:name w:val="heading 4"/>
    <w:basedOn w:val="Normal"/>
    <w:next w:val="Normal"/>
    <w:qFormat/>
    <w:rsid w:val="003602C1"/>
    <w:pPr>
      <w:keepNext/>
      <w:jc w:val="center"/>
      <w:outlineLvl w:val="3"/>
    </w:pPr>
    <w:rPr>
      <w:rFonts w:ascii="Times New Roman" w:hAnsi="Times New Roman"/>
      <w:b/>
      <w:sz w:val="28"/>
      <w:u w:val="single"/>
    </w:rPr>
  </w:style>
  <w:style w:type="paragraph" w:styleId="Ttulo5">
    <w:name w:val="heading 5"/>
    <w:basedOn w:val="Normal"/>
    <w:next w:val="Normal"/>
    <w:qFormat/>
    <w:rsid w:val="003602C1"/>
    <w:pPr>
      <w:keepNext/>
      <w:jc w:val="both"/>
      <w:outlineLvl w:val="4"/>
    </w:pPr>
    <w:rPr>
      <w:rFonts w:ascii="Courier 10" w:hAnsi="Courier 10"/>
      <w:sz w:val="24"/>
      <w:u w:val="single"/>
    </w:rPr>
  </w:style>
  <w:style w:type="paragraph" w:styleId="Ttulo6">
    <w:name w:val="heading 6"/>
    <w:basedOn w:val="Normal"/>
    <w:next w:val="Normal"/>
    <w:link w:val="Ttulo6Car"/>
    <w:qFormat/>
    <w:rsid w:val="003602C1"/>
    <w:pPr>
      <w:keepNext/>
      <w:spacing w:line="480" w:lineRule="auto"/>
      <w:ind w:right="851"/>
      <w:jc w:val="both"/>
      <w:outlineLvl w:val="5"/>
    </w:pPr>
    <w:rPr>
      <w:rFonts w:ascii="Courier 10" w:hAnsi="Courier 10"/>
      <w:sz w:val="24"/>
      <w:u w:val="single"/>
    </w:rPr>
  </w:style>
  <w:style w:type="paragraph" w:styleId="Ttulo7">
    <w:name w:val="heading 7"/>
    <w:basedOn w:val="Normal"/>
    <w:next w:val="Normal"/>
    <w:qFormat/>
    <w:rsid w:val="003602C1"/>
    <w:pPr>
      <w:keepNext/>
      <w:jc w:val="both"/>
      <w:outlineLvl w:val="6"/>
    </w:pPr>
    <w:rPr>
      <w:rFonts w:ascii="Arial" w:hAnsi="Arial"/>
      <w:u w:val="single"/>
    </w:rPr>
  </w:style>
  <w:style w:type="paragraph" w:styleId="Ttulo8">
    <w:name w:val="heading 8"/>
    <w:basedOn w:val="Normal"/>
    <w:next w:val="Normal"/>
    <w:qFormat/>
    <w:rsid w:val="003602C1"/>
    <w:pPr>
      <w:keepNext/>
      <w:tabs>
        <w:tab w:val="right" w:pos="8080"/>
      </w:tabs>
      <w:jc w:val="both"/>
      <w:outlineLvl w:val="7"/>
    </w:pPr>
    <w:rPr>
      <w:b/>
      <w:sz w:val="24"/>
      <w:lang w:val="es-ES_tradnl"/>
    </w:rPr>
  </w:style>
  <w:style w:type="paragraph" w:styleId="Ttulo9">
    <w:name w:val="heading 9"/>
    <w:basedOn w:val="Normal"/>
    <w:next w:val="Normal"/>
    <w:qFormat/>
    <w:rsid w:val="003602C1"/>
    <w:pPr>
      <w:keepNext/>
      <w:jc w:val="both"/>
      <w:outlineLvl w:val="8"/>
    </w:pPr>
    <w:rPr>
      <w:rFonts w:ascii="Univers (WN)" w:hAnsi="Univers (WN)"/>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02C1"/>
    <w:pPr>
      <w:tabs>
        <w:tab w:val="center" w:pos="4252"/>
        <w:tab w:val="right" w:pos="8504"/>
      </w:tabs>
    </w:pPr>
  </w:style>
  <w:style w:type="paragraph" w:styleId="Piedepgina">
    <w:name w:val="footer"/>
    <w:basedOn w:val="Normal"/>
    <w:link w:val="PiedepginaCar"/>
    <w:rsid w:val="003602C1"/>
    <w:pPr>
      <w:tabs>
        <w:tab w:val="center" w:pos="4252"/>
        <w:tab w:val="right" w:pos="8504"/>
      </w:tabs>
    </w:pPr>
  </w:style>
  <w:style w:type="paragraph" w:customStyle="1" w:styleId="Textoindependiente1">
    <w:name w:val="Texto independiente1"/>
    <w:rsid w:val="003602C1"/>
    <w:rPr>
      <w:rFonts w:ascii="Boldface PS" w:hAnsi="Boldface PS"/>
      <w:color w:val="000000"/>
      <w:sz w:val="24"/>
      <w:lang w:val="en-US"/>
    </w:rPr>
  </w:style>
  <w:style w:type="paragraph" w:styleId="Textoindependiente">
    <w:name w:val="Body Text"/>
    <w:basedOn w:val="Normal"/>
    <w:link w:val="TextoindependienteCar"/>
    <w:rsid w:val="003602C1"/>
    <w:pPr>
      <w:jc w:val="both"/>
    </w:pPr>
    <w:rPr>
      <w:rFonts w:ascii="Courier" w:hAnsi="Courier"/>
      <w:sz w:val="24"/>
      <w:lang w:val="es-ES_tradnl"/>
    </w:rPr>
  </w:style>
  <w:style w:type="paragraph" w:styleId="Sangradetextonormal">
    <w:name w:val="Body Text Indent"/>
    <w:basedOn w:val="Normal"/>
    <w:rsid w:val="003602C1"/>
    <w:pPr>
      <w:ind w:firstLine="851"/>
      <w:jc w:val="both"/>
    </w:pPr>
    <w:rPr>
      <w:rFonts w:ascii="Courier 10" w:hAnsi="Courier 10"/>
      <w:sz w:val="24"/>
    </w:rPr>
  </w:style>
  <w:style w:type="paragraph" w:styleId="Sangra2detindependiente">
    <w:name w:val="Body Text Indent 2"/>
    <w:basedOn w:val="Normal"/>
    <w:rsid w:val="003602C1"/>
    <w:pPr>
      <w:ind w:firstLine="708"/>
      <w:jc w:val="both"/>
    </w:pPr>
    <w:rPr>
      <w:rFonts w:ascii="Courier 10" w:hAnsi="Courier 10"/>
      <w:sz w:val="24"/>
    </w:rPr>
  </w:style>
  <w:style w:type="paragraph" w:styleId="Textodebloque">
    <w:name w:val="Block Text"/>
    <w:basedOn w:val="Normal"/>
    <w:rsid w:val="003602C1"/>
    <w:pPr>
      <w:spacing w:line="480" w:lineRule="auto"/>
      <w:ind w:left="851" w:right="851"/>
    </w:pPr>
    <w:rPr>
      <w:rFonts w:ascii="Courier 10" w:hAnsi="Courier 10"/>
      <w:sz w:val="24"/>
    </w:rPr>
  </w:style>
  <w:style w:type="paragraph" w:styleId="Sangra3detindependiente">
    <w:name w:val="Body Text Indent 3"/>
    <w:basedOn w:val="Normal"/>
    <w:rsid w:val="003602C1"/>
    <w:pPr>
      <w:spacing w:line="360" w:lineRule="auto"/>
      <w:ind w:firstLine="567"/>
      <w:jc w:val="both"/>
    </w:pPr>
    <w:rPr>
      <w:rFonts w:ascii="Courier 10" w:hAnsi="Courier 10"/>
    </w:rPr>
  </w:style>
  <w:style w:type="paragraph" w:styleId="Textoindependiente2">
    <w:name w:val="Body Text 2"/>
    <w:basedOn w:val="Normal"/>
    <w:rsid w:val="003602C1"/>
    <w:rPr>
      <w:rFonts w:ascii="Courier 10" w:hAnsi="Courier 10"/>
      <w:sz w:val="24"/>
    </w:rPr>
  </w:style>
  <w:style w:type="paragraph" w:styleId="Textoindependiente3">
    <w:name w:val="Body Text 3"/>
    <w:basedOn w:val="Normal"/>
    <w:rsid w:val="003602C1"/>
    <w:pPr>
      <w:ind w:right="851"/>
      <w:jc w:val="both"/>
    </w:pPr>
    <w:rPr>
      <w:rFonts w:ascii="Times New Roman" w:hAnsi="Times New Roman"/>
      <w:sz w:val="32"/>
    </w:rPr>
  </w:style>
  <w:style w:type="paragraph" w:styleId="Listaconvietas">
    <w:name w:val="List Bullet"/>
    <w:basedOn w:val="Normal"/>
    <w:autoRedefine/>
    <w:rsid w:val="003602C1"/>
    <w:pPr>
      <w:jc w:val="both"/>
    </w:pPr>
    <w:rPr>
      <w:rFonts w:ascii="Courier 10" w:hAnsi="Courier 10"/>
      <w:sz w:val="24"/>
      <w:lang w:val="es-MX"/>
    </w:rPr>
  </w:style>
  <w:style w:type="paragraph" w:styleId="Textosinformato">
    <w:name w:val="Plain Text"/>
    <w:basedOn w:val="Normal"/>
    <w:link w:val="TextosinformatoCar"/>
    <w:rsid w:val="003602C1"/>
    <w:rPr>
      <w:rFonts w:ascii="Courier New" w:hAnsi="Courier New"/>
      <w:sz w:val="20"/>
      <w:lang w:val="es-ES_tradnl"/>
    </w:rPr>
  </w:style>
  <w:style w:type="paragraph" w:styleId="Mapadeldocumento">
    <w:name w:val="Document Map"/>
    <w:basedOn w:val="Normal"/>
    <w:semiHidden/>
    <w:rsid w:val="003602C1"/>
    <w:pPr>
      <w:shd w:val="clear" w:color="auto" w:fill="000080"/>
    </w:pPr>
    <w:rPr>
      <w:rFonts w:ascii="Tahoma" w:hAnsi="Tahoma"/>
    </w:rPr>
  </w:style>
  <w:style w:type="paragraph" w:styleId="Listaconvietas2">
    <w:name w:val="List Bullet 2"/>
    <w:basedOn w:val="Normal"/>
    <w:autoRedefine/>
    <w:rsid w:val="003602C1"/>
    <w:pPr>
      <w:ind w:firstLine="709"/>
      <w:jc w:val="both"/>
    </w:pPr>
    <w:rPr>
      <w:rFonts w:ascii="Arial" w:hAnsi="Arial"/>
      <w:sz w:val="24"/>
      <w:lang w:val="es-ES_tradnl"/>
    </w:rPr>
  </w:style>
  <w:style w:type="character" w:styleId="Nmerodepgina">
    <w:name w:val="page number"/>
    <w:basedOn w:val="Fuentedeprrafopredeter"/>
    <w:rsid w:val="003602C1"/>
  </w:style>
  <w:style w:type="paragraph" w:styleId="Textodeglobo">
    <w:name w:val="Balloon Text"/>
    <w:basedOn w:val="Normal"/>
    <w:semiHidden/>
    <w:rsid w:val="003602C1"/>
    <w:rPr>
      <w:rFonts w:ascii="Tahoma" w:hAnsi="Tahoma" w:cs="Albertus Extra Bold"/>
      <w:sz w:val="16"/>
      <w:szCs w:val="16"/>
    </w:rPr>
  </w:style>
  <w:style w:type="character" w:styleId="Hipervnculo">
    <w:name w:val="Hyperlink"/>
    <w:rsid w:val="003602C1"/>
    <w:rPr>
      <w:color w:val="0000FF"/>
      <w:u w:val="single"/>
    </w:rPr>
  </w:style>
  <w:style w:type="paragraph" w:customStyle="1" w:styleId="Estndar">
    <w:name w:val="Estándar"/>
    <w:rsid w:val="002A58F5"/>
    <w:pPr>
      <w:autoSpaceDE w:val="0"/>
      <w:autoSpaceDN w:val="0"/>
      <w:adjustRightInd w:val="0"/>
    </w:pPr>
    <w:rPr>
      <w:rFonts w:ascii="Arial" w:hAnsi="Arial"/>
      <w:color w:val="000000"/>
      <w:sz w:val="24"/>
      <w:szCs w:val="24"/>
    </w:rPr>
  </w:style>
  <w:style w:type="paragraph" w:customStyle="1" w:styleId="Tabla">
    <w:name w:val="Tabla"/>
    <w:rsid w:val="003F5243"/>
    <w:pPr>
      <w:widowControl w:val="0"/>
    </w:pPr>
    <w:rPr>
      <w:snapToGrid w:val="0"/>
      <w:color w:val="000000"/>
      <w:sz w:val="24"/>
    </w:rPr>
  </w:style>
  <w:style w:type="character" w:customStyle="1" w:styleId="TextosinformatoCar">
    <w:name w:val="Texto sin formato Car"/>
    <w:link w:val="Textosinformato"/>
    <w:rsid w:val="00133081"/>
    <w:rPr>
      <w:rFonts w:ascii="Courier New" w:hAnsi="Courier New"/>
      <w:lang w:val="es-ES_tradnl"/>
    </w:rPr>
  </w:style>
  <w:style w:type="paragraph" w:styleId="NormalWeb">
    <w:name w:val="Normal (Web)"/>
    <w:basedOn w:val="Normal"/>
    <w:rsid w:val="002A3ED3"/>
    <w:pPr>
      <w:spacing w:before="100" w:beforeAutospacing="1" w:after="100" w:afterAutospacing="1"/>
    </w:pPr>
    <w:rPr>
      <w:rFonts w:ascii="Times New Roman" w:hAnsi="Times New Roman"/>
      <w:sz w:val="24"/>
      <w:szCs w:val="24"/>
    </w:rPr>
  </w:style>
  <w:style w:type="table" w:styleId="Tablaconcuadrcula">
    <w:name w:val="Table Grid"/>
    <w:basedOn w:val="Tablanormal"/>
    <w:rsid w:val="004B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823B70"/>
    <w:rPr>
      <w:rFonts w:ascii="Courier 10" w:hAnsi="Courier 10"/>
      <w:sz w:val="24"/>
      <w:u w:val="single"/>
    </w:rPr>
  </w:style>
  <w:style w:type="paragraph" w:styleId="Textonotapie">
    <w:name w:val="footnote text"/>
    <w:basedOn w:val="Normal"/>
    <w:link w:val="TextonotapieCar"/>
    <w:rsid w:val="009478E9"/>
    <w:rPr>
      <w:rFonts w:ascii="Times New Roman" w:hAnsi="Times New Roman"/>
      <w:sz w:val="20"/>
    </w:rPr>
  </w:style>
  <w:style w:type="character" w:customStyle="1" w:styleId="TextonotapieCar">
    <w:name w:val="Texto nota pie Car"/>
    <w:basedOn w:val="Fuentedeprrafopredeter"/>
    <w:link w:val="Textonotapie"/>
    <w:rsid w:val="009478E9"/>
  </w:style>
  <w:style w:type="character" w:styleId="Refdenotaalpie">
    <w:name w:val="footnote reference"/>
    <w:rsid w:val="009478E9"/>
    <w:rPr>
      <w:vertAlign w:val="superscript"/>
    </w:rPr>
  </w:style>
  <w:style w:type="character" w:styleId="nfasis">
    <w:name w:val="Emphasis"/>
    <w:qFormat/>
    <w:rsid w:val="0042723A"/>
    <w:rPr>
      <w:i/>
      <w:iCs/>
    </w:rPr>
  </w:style>
  <w:style w:type="character" w:customStyle="1" w:styleId="PiedepginaCar">
    <w:name w:val="Pie de página Car"/>
    <w:basedOn w:val="Fuentedeprrafopredeter"/>
    <w:link w:val="Piedepgina"/>
    <w:rsid w:val="00DC3721"/>
    <w:rPr>
      <w:rFonts w:ascii="GillSans Light" w:hAnsi="GillSans Light"/>
      <w:sz w:val="22"/>
    </w:rPr>
  </w:style>
  <w:style w:type="paragraph" w:customStyle="1" w:styleId="Estilo2">
    <w:name w:val="Estilo2"/>
    <w:basedOn w:val="Normal"/>
    <w:rsid w:val="008D2D3E"/>
    <w:pPr>
      <w:keepNext/>
      <w:spacing w:line="360" w:lineRule="auto"/>
      <w:jc w:val="center"/>
      <w:outlineLvl w:val="1"/>
    </w:pPr>
    <w:rPr>
      <w:rFonts w:ascii="Verdana" w:hAnsi="Verdana" w:cs="Microsoft Sans Serif"/>
      <w:bCs/>
      <w:sz w:val="20"/>
      <w:szCs w:val="24"/>
    </w:rPr>
  </w:style>
  <w:style w:type="paragraph" w:styleId="Prrafodelista">
    <w:name w:val="List Paragraph"/>
    <w:basedOn w:val="Normal"/>
    <w:uiPriority w:val="34"/>
    <w:qFormat/>
    <w:rsid w:val="001E0B4C"/>
    <w:pPr>
      <w:ind w:left="720"/>
      <w:contextualSpacing/>
    </w:pPr>
  </w:style>
  <w:style w:type="character" w:customStyle="1" w:styleId="TextoindependienteCar">
    <w:name w:val="Texto independiente Car"/>
    <w:basedOn w:val="Fuentedeprrafopredeter"/>
    <w:link w:val="Textoindependiente"/>
    <w:rsid w:val="00BB7AEF"/>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691">
      <w:bodyDiv w:val="1"/>
      <w:marLeft w:val="0"/>
      <w:marRight w:val="0"/>
      <w:marTop w:val="0"/>
      <w:marBottom w:val="0"/>
      <w:divBdr>
        <w:top w:val="none" w:sz="0" w:space="0" w:color="auto"/>
        <w:left w:val="none" w:sz="0" w:space="0" w:color="auto"/>
        <w:bottom w:val="none" w:sz="0" w:space="0" w:color="auto"/>
        <w:right w:val="none" w:sz="0" w:space="0" w:color="auto"/>
      </w:divBdr>
    </w:div>
    <w:div w:id="81798029">
      <w:bodyDiv w:val="1"/>
      <w:marLeft w:val="0"/>
      <w:marRight w:val="0"/>
      <w:marTop w:val="0"/>
      <w:marBottom w:val="0"/>
      <w:divBdr>
        <w:top w:val="none" w:sz="0" w:space="0" w:color="auto"/>
        <w:left w:val="none" w:sz="0" w:space="0" w:color="auto"/>
        <w:bottom w:val="none" w:sz="0" w:space="0" w:color="auto"/>
        <w:right w:val="none" w:sz="0" w:space="0" w:color="auto"/>
      </w:divBdr>
    </w:div>
    <w:div w:id="157159060">
      <w:bodyDiv w:val="1"/>
      <w:marLeft w:val="0"/>
      <w:marRight w:val="0"/>
      <w:marTop w:val="0"/>
      <w:marBottom w:val="0"/>
      <w:divBdr>
        <w:top w:val="none" w:sz="0" w:space="0" w:color="auto"/>
        <w:left w:val="none" w:sz="0" w:space="0" w:color="auto"/>
        <w:bottom w:val="none" w:sz="0" w:space="0" w:color="auto"/>
        <w:right w:val="none" w:sz="0" w:space="0" w:color="auto"/>
      </w:divBdr>
    </w:div>
    <w:div w:id="260913919">
      <w:bodyDiv w:val="1"/>
      <w:marLeft w:val="0"/>
      <w:marRight w:val="0"/>
      <w:marTop w:val="0"/>
      <w:marBottom w:val="0"/>
      <w:divBdr>
        <w:top w:val="none" w:sz="0" w:space="0" w:color="auto"/>
        <w:left w:val="none" w:sz="0" w:space="0" w:color="auto"/>
        <w:bottom w:val="none" w:sz="0" w:space="0" w:color="auto"/>
        <w:right w:val="none" w:sz="0" w:space="0" w:color="auto"/>
      </w:divBdr>
    </w:div>
    <w:div w:id="826434680">
      <w:bodyDiv w:val="1"/>
      <w:marLeft w:val="0"/>
      <w:marRight w:val="0"/>
      <w:marTop w:val="0"/>
      <w:marBottom w:val="0"/>
      <w:divBdr>
        <w:top w:val="none" w:sz="0" w:space="0" w:color="auto"/>
        <w:left w:val="none" w:sz="0" w:space="0" w:color="auto"/>
        <w:bottom w:val="none" w:sz="0" w:space="0" w:color="auto"/>
        <w:right w:val="none" w:sz="0" w:space="0" w:color="auto"/>
      </w:divBdr>
    </w:div>
    <w:div w:id="872423646">
      <w:bodyDiv w:val="1"/>
      <w:marLeft w:val="0"/>
      <w:marRight w:val="0"/>
      <w:marTop w:val="0"/>
      <w:marBottom w:val="0"/>
      <w:divBdr>
        <w:top w:val="none" w:sz="0" w:space="0" w:color="auto"/>
        <w:left w:val="none" w:sz="0" w:space="0" w:color="auto"/>
        <w:bottom w:val="none" w:sz="0" w:space="0" w:color="auto"/>
        <w:right w:val="none" w:sz="0" w:space="0" w:color="auto"/>
      </w:divBdr>
    </w:div>
    <w:div w:id="880941143">
      <w:bodyDiv w:val="1"/>
      <w:marLeft w:val="0"/>
      <w:marRight w:val="0"/>
      <w:marTop w:val="0"/>
      <w:marBottom w:val="0"/>
      <w:divBdr>
        <w:top w:val="none" w:sz="0" w:space="0" w:color="auto"/>
        <w:left w:val="none" w:sz="0" w:space="0" w:color="auto"/>
        <w:bottom w:val="none" w:sz="0" w:space="0" w:color="auto"/>
        <w:right w:val="none" w:sz="0" w:space="0" w:color="auto"/>
      </w:divBdr>
    </w:div>
    <w:div w:id="1030759768">
      <w:bodyDiv w:val="1"/>
      <w:marLeft w:val="0"/>
      <w:marRight w:val="0"/>
      <w:marTop w:val="0"/>
      <w:marBottom w:val="0"/>
      <w:divBdr>
        <w:top w:val="none" w:sz="0" w:space="0" w:color="auto"/>
        <w:left w:val="none" w:sz="0" w:space="0" w:color="auto"/>
        <w:bottom w:val="none" w:sz="0" w:space="0" w:color="auto"/>
        <w:right w:val="none" w:sz="0" w:space="0" w:color="auto"/>
      </w:divBdr>
    </w:div>
    <w:div w:id="1175338685">
      <w:bodyDiv w:val="1"/>
      <w:marLeft w:val="0"/>
      <w:marRight w:val="0"/>
      <w:marTop w:val="0"/>
      <w:marBottom w:val="0"/>
      <w:divBdr>
        <w:top w:val="none" w:sz="0" w:space="0" w:color="auto"/>
        <w:left w:val="none" w:sz="0" w:space="0" w:color="auto"/>
        <w:bottom w:val="none" w:sz="0" w:space="0" w:color="auto"/>
        <w:right w:val="none" w:sz="0" w:space="0" w:color="auto"/>
      </w:divBdr>
    </w:div>
    <w:div w:id="1244998029">
      <w:bodyDiv w:val="1"/>
      <w:marLeft w:val="0"/>
      <w:marRight w:val="0"/>
      <w:marTop w:val="0"/>
      <w:marBottom w:val="0"/>
      <w:divBdr>
        <w:top w:val="none" w:sz="0" w:space="0" w:color="auto"/>
        <w:left w:val="none" w:sz="0" w:space="0" w:color="auto"/>
        <w:bottom w:val="none" w:sz="0" w:space="0" w:color="auto"/>
        <w:right w:val="none" w:sz="0" w:space="0" w:color="auto"/>
      </w:divBdr>
    </w:div>
    <w:div w:id="1378239101">
      <w:bodyDiv w:val="1"/>
      <w:marLeft w:val="0"/>
      <w:marRight w:val="0"/>
      <w:marTop w:val="0"/>
      <w:marBottom w:val="0"/>
      <w:divBdr>
        <w:top w:val="none" w:sz="0" w:space="0" w:color="auto"/>
        <w:left w:val="none" w:sz="0" w:space="0" w:color="auto"/>
        <w:bottom w:val="none" w:sz="0" w:space="0" w:color="auto"/>
        <w:right w:val="none" w:sz="0" w:space="0" w:color="auto"/>
      </w:divBdr>
    </w:div>
    <w:div w:id="1546527227">
      <w:bodyDiv w:val="1"/>
      <w:marLeft w:val="0"/>
      <w:marRight w:val="0"/>
      <w:marTop w:val="0"/>
      <w:marBottom w:val="0"/>
      <w:divBdr>
        <w:top w:val="none" w:sz="0" w:space="0" w:color="auto"/>
        <w:left w:val="none" w:sz="0" w:space="0" w:color="auto"/>
        <w:bottom w:val="none" w:sz="0" w:space="0" w:color="auto"/>
        <w:right w:val="none" w:sz="0" w:space="0" w:color="auto"/>
      </w:divBdr>
      <w:divsChild>
        <w:div w:id="300580278">
          <w:marLeft w:val="0"/>
          <w:marRight w:val="0"/>
          <w:marTop w:val="0"/>
          <w:marBottom w:val="0"/>
          <w:divBdr>
            <w:top w:val="none" w:sz="0" w:space="0" w:color="auto"/>
            <w:left w:val="none" w:sz="0" w:space="0" w:color="auto"/>
            <w:bottom w:val="none" w:sz="0" w:space="0" w:color="auto"/>
            <w:right w:val="none" w:sz="0" w:space="0" w:color="auto"/>
          </w:divBdr>
          <w:divsChild>
            <w:div w:id="1959026698">
              <w:marLeft w:val="0"/>
              <w:marRight w:val="0"/>
              <w:marTop w:val="0"/>
              <w:marBottom w:val="0"/>
              <w:divBdr>
                <w:top w:val="none" w:sz="0" w:space="0" w:color="auto"/>
                <w:left w:val="none" w:sz="0" w:space="0" w:color="auto"/>
                <w:bottom w:val="none" w:sz="0" w:space="0" w:color="auto"/>
                <w:right w:val="none" w:sz="0" w:space="0" w:color="auto"/>
              </w:divBdr>
              <w:divsChild>
                <w:div w:id="2140032575">
                  <w:marLeft w:val="0"/>
                  <w:marRight w:val="0"/>
                  <w:marTop w:val="0"/>
                  <w:marBottom w:val="0"/>
                  <w:divBdr>
                    <w:top w:val="none" w:sz="0" w:space="0" w:color="auto"/>
                    <w:left w:val="none" w:sz="0" w:space="0" w:color="auto"/>
                    <w:bottom w:val="none" w:sz="0" w:space="0" w:color="auto"/>
                    <w:right w:val="none" w:sz="0" w:space="0" w:color="auto"/>
                  </w:divBdr>
                  <w:divsChild>
                    <w:div w:id="518392462">
                      <w:marLeft w:val="0"/>
                      <w:marRight w:val="0"/>
                      <w:marTop w:val="0"/>
                      <w:marBottom w:val="0"/>
                      <w:divBdr>
                        <w:top w:val="none" w:sz="0" w:space="0" w:color="auto"/>
                        <w:left w:val="none" w:sz="0" w:space="0" w:color="auto"/>
                        <w:bottom w:val="none" w:sz="0" w:space="0" w:color="auto"/>
                        <w:right w:val="none" w:sz="0" w:space="0" w:color="auto"/>
                      </w:divBdr>
                      <w:divsChild>
                        <w:div w:id="1343629759">
                          <w:marLeft w:val="0"/>
                          <w:marRight w:val="0"/>
                          <w:marTop w:val="0"/>
                          <w:marBottom w:val="0"/>
                          <w:divBdr>
                            <w:top w:val="none" w:sz="0" w:space="0" w:color="auto"/>
                            <w:left w:val="none" w:sz="0" w:space="0" w:color="auto"/>
                            <w:bottom w:val="none" w:sz="0" w:space="0" w:color="auto"/>
                            <w:right w:val="none" w:sz="0" w:space="0" w:color="auto"/>
                          </w:divBdr>
                          <w:divsChild>
                            <w:div w:id="22442244">
                              <w:marLeft w:val="0"/>
                              <w:marRight w:val="0"/>
                              <w:marTop w:val="0"/>
                              <w:marBottom w:val="0"/>
                              <w:divBdr>
                                <w:top w:val="none" w:sz="0" w:space="0" w:color="auto"/>
                                <w:left w:val="none" w:sz="0" w:space="0" w:color="auto"/>
                                <w:bottom w:val="none" w:sz="0" w:space="0" w:color="auto"/>
                                <w:right w:val="none" w:sz="0" w:space="0" w:color="auto"/>
                              </w:divBdr>
                              <w:divsChild>
                                <w:div w:id="1351302612">
                                  <w:marLeft w:val="0"/>
                                  <w:marRight w:val="0"/>
                                  <w:marTop w:val="0"/>
                                  <w:marBottom w:val="0"/>
                                  <w:divBdr>
                                    <w:top w:val="none" w:sz="0" w:space="0" w:color="auto"/>
                                    <w:left w:val="none" w:sz="0" w:space="0" w:color="auto"/>
                                    <w:bottom w:val="none" w:sz="0" w:space="0" w:color="auto"/>
                                    <w:right w:val="none" w:sz="0" w:space="0" w:color="auto"/>
                                  </w:divBdr>
                                  <w:divsChild>
                                    <w:div w:id="2009215669">
                                      <w:marLeft w:val="0"/>
                                      <w:marRight w:val="0"/>
                                      <w:marTop w:val="0"/>
                                      <w:marBottom w:val="0"/>
                                      <w:divBdr>
                                        <w:top w:val="none" w:sz="0" w:space="0" w:color="auto"/>
                                        <w:left w:val="none" w:sz="0" w:space="0" w:color="auto"/>
                                        <w:bottom w:val="none" w:sz="0" w:space="0" w:color="auto"/>
                                        <w:right w:val="none" w:sz="0" w:space="0" w:color="auto"/>
                                      </w:divBdr>
                                      <w:divsChild>
                                        <w:div w:id="910119341">
                                          <w:marLeft w:val="0"/>
                                          <w:marRight w:val="0"/>
                                          <w:marTop w:val="0"/>
                                          <w:marBottom w:val="0"/>
                                          <w:divBdr>
                                            <w:top w:val="none" w:sz="0" w:space="0" w:color="auto"/>
                                            <w:left w:val="none" w:sz="0" w:space="0" w:color="auto"/>
                                            <w:bottom w:val="none" w:sz="0" w:space="0" w:color="auto"/>
                                            <w:right w:val="none" w:sz="0" w:space="0" w:color="auto"/>
                                          </w:divBdr>
                                          <w:divsChild>
                                            <w:div w:id="1746300950">
                                              <w:marLeft w:val="0"/>
                                              <w:marRight w:val="0"/>
                                              <w:marTop w:val="0"/>
                                              <w:marBottom w:val="0"/>
                                              <w:divBdr>
                                                <w:top w:val="none" w:sz="0" w:space="0" w:color="auto"/>
                                                <w:left w:val="none" w:sz="0" w:space="0" w:color="auto"/>
                                                <w:bottom w:val="none" w:sz="0" w:space="0" w:color="auto"/>
                                                <w:right w:val="none" w:sz="0" w:space="0" w:color="auto"/>
                                              </w:divBdr>
                                              <w:divsChild>
                                                <w:div w:id="1949042037">
                                                  <w:marLeft w:val="0"/>
                                                  <w:marRight w:val="0"/>
                                                  <w:marTop w:val="0"/>
                                                  <w:marBottom w:val="0"/>
                                                  <w:divBdr>
                                                    <w:top w:val="none" w:sz="0" w:space="0" w:color="auto"/>
                                                    <w:left w:val="none" w:sz="0" w:space="0" w:color="auto"/>
                                                    <w:bottom w:val="none" w:sz="0" w:space="0" w:color="auto"/>
                                                    <w:right w:val="none" w:sz="0" w:space="0" w:color="auto"/>
                                                  </w:divBdr>
                                                  <w:divsChild>
                                                    <w:div w:id="1387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476505">
      <w:bodyDiv w:val="1"/>
      <w:marLeft w:val="0"/>
      <w:marRight w:val="0"/>
      <w:marTop w:val="0"/>
      <w:marBottom w:val="0"/>
      <w:divBdr>
        <w:top w:val="none" w:sz="0" w:space="0" w:color="auto"/>
        <w:left w:val="none" w:sz="0" w:space="0" w:color="auto"/>
        <w:bottom w:val="none" w:sz="0" w:space="0" w:color="auto"/>
        <w:right w:val="none" w:sz="0" w:space="0" w:color="auto"/>
      </w:divBdr>
      <w:divsChild>
        <w:div w:id="1588883967">
          <w:marLeft w:val="0"/>
          <w:marRight w:val="0"/>
          <w:marTop w:val="0"/>
          <w:marBottom w:val="0"/>
          <w:divBdr>
            <w:top w:val="none" w:sz="0" w:space="0" w:color="auto"/>
            <w:left w:val="none" w:sz="0" w:space="0" w:color="auto"/>
            <w:bottom w:val="none" w:sz="0" w:space="0" w:color="auto"/>
            <w:right w:val="none" w:sz="0" w:space="0" w:color="auto"/>
          </w:divBdr>
        </w:div>
      </w:divsChild>
    </w:div>
    <w:div w:id="1735398142">
      <w:bodyDiv w:val="1"/>
      <w:marLeft w:val="0"/>
      <w:marRight w:val="0"/>
      <w:marTop w:val="0"/>
      <w:marBottom w:val="0"/>
      <w:divBdr>
        <w:top w:val="none" w:sz="0" w:space="0" w:color="auto"/>
        <w:left w:val="none" w:sz="0" w:space="0" w:color="auto"/>
        <w:bottom w:val="none" w:sz="0" w:space="0" w:color="auto"/>
        <w:right w:val="none" w:sz="0" w:space="0" w:color="auto"/>
      </w:divBdr>
    </w:div>
    <w:div w:id="1804158060">
      <w:bodyDiv w:val="1"/>
      <w:marLeft w:val="0"/>
      <w:marRight w:val="0"/>
      <w:marTop w:val="0"/>
      <w:marBottom w:val="0"/>
      <w:divBdr>
        <w:top w:val="none" w:sz="0" w:space="0" w:color="auto"/>
        <w:left w:val="none" w:sz="0" w:space="0" w:color="auto"/>
        <w:bottom w:val="none" w:sz="0" w:space="0" w:color="auto"/>
        <w:right w:val="none" w:sz="0" w:space="0" w:color="auto"/>
      </w:divBdr>
    </w:div>
    <w:div w:id="1987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A6D4-8F5F-4967-95C1-1C69985C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AYTTO. DOÑINOS DE SALAMANCA</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 INMACULADA BENITO VILLAZAN</cp:lastModifiedBy>
  <cp:revision>2</cp:revision>
  <cp:lastPrinted>2018-07-23T08:59:00Z</cp:lastPrinted>
  <dcterms:created xsi:type="dcterms:W3CDTF">2020-12-23T00:14:00Z</dcterms:created>
  <dcterms:modified xsi:type="dcterms:W3CDTF">2020-12-23T00:14:00Z</dcterms:modified>
</cp:coreProperties>
</file>